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B6B1A" w14:textId="19909ABF" w:rsidR="00C05647" w:rsidRDefault="00D9386F" w:rsidP="00C8785E">
      <w:pPr>
        <w:pStyle w:val="Heading1"/>
      </w:pPr>
      <w:r>
        <w:rPr>
          <w:rFonts w:hint="eastAsia"/>
          <w:lang w:eastAsia="zh-CN"/>
        </w:rPr>
        <w:t>1</w:t>
      </w:r>
      <w:r w:rsidR="00F10319" w:rsidRPr="00F10319">
        <w:t>.</w:t>
      </w:r>
      <w:r w:rsidR="00F10319">
        <w:t xml:space="preserve"> </w:t>
      </w:r>
      <w:hyperlink r:id="rId7" w:history="1">
        <w:r w:rsidR="00F10319" w:rsidRPr="00F10319">
          <w:rPr>
            <w:rStyle w:val="Hyperlink"/>
            <w:color w:val="000000" w:themeColor="text1"/>
            <w:u w:val="none"/>
          </w:rPr>
          <w:t>SUPPORT FOR THE IMPLEMENTATION CHAMPION: THE EXPERIENCE REFERENCE INDEX (R</w:t>
        </w:r>
        <w:r w:rsidR="00D12A62">
          <w:rPr>
            <w:rStyle w:val="Hyperlink"/>
            <w:rFonts w:hint="eastAsia"/>
            <w:color w:val="000000" w:themeColor="text1"/>
            <w:u w:val="none"/>
            <w:lang w:eastAsia="zh-CN"/>
          </w:rPr>
          <w:t>S</w:t>
        </w:r>
        <w:r w:rsidR="00F10319" w:rsidRPr="00F10319">
          <w:rPr>
            <w:rStyle w:val="Hyperlink"/>
            <w:color w:val="000000" w:themeColor="text1"/>
            <w:u w:val="none"/>
          </w:rPr>
          <w:t>246</w:t>
        </w:r>
        <w:r w:rsidR="00D12A62">
          <w:rPr>
            <w:rStyle w:val="Hyperlink"/>
            <w:rFonts w:hint="eastAsia"/>
            <w:color w:val="000000" w:themeColor="text1"/>
            <w:u w:val="none"/>
            <w:lang w:eastAsia="zh-CN"/>
          </w:rPr>
          <w:t>-1</w:t>
        </w:r>
        <w:r w:rsidR="00F10319" w:rsidRPr="00F10319">
          <w:rPr>
            <w:rStyle w:val="Hyperlink"/>
            <w:color w:val="000000" w:themeColor="text1"/>
            <w:u w:val="none"/>
          </w:rPr>
          <w:t>)</w:t>
        </w:r>
      </w:hyperlink>
    </w:p>
    <w:p w14:paraId="19E90F05" w14:textId="77777777" w:rsidR="001C6CA6" w:rsidRDefault="001C6CA6" w:rsidP="001C6CA6">
      <w:pPr>
        <w:spacing w:after="0" w:line="240" w:lineRule="auto"/>
        <w:rPr>
          <w:rFonts w:ascii="Times New Roman" w:hAnsi="Times New Roman" w:cs="Times New Roman"/>
          <w:sz w:val="24"/>
          <w:szCs w:val="24"/>
        </w:rPr>
      </w:pPr>
    </w:p>
    <w:p w14:paraId="600936FC" w14:textId="77777777" w:rsidR="004749A8" w:rsidRDefault="00931552" w:rsidP="001C6CA6">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4749A8" w:rsidRPr="004749A8">
        <w:rPr>
          <w:sz w:val="24"/>
          <w:szCs w:val="24"/>
          <w:lang w:eastAsia="zh-CN"/>
        </w:rPr>
        <w:t xml:space="preserve">The requirements for the successful implementation of CII practices change as an organization’s implementation experience increases. Although the fundamentals of implementation remain constant over time, the specific concerns of an organization will change according to the scope of its implementation efforts and its experience with implementing new practices. This research examined an organization’s experience with CII practices as an indicator of needed changes for its implementation efforts over time. </w:t>
      </w:r>
    </w:p>
    <w:p w14:paraId="7A97F4A0" w14:textId="77777777" w:rsidR="004749A8" w:rsidRPr="004749A8" w:rsidRDefault="004749A8" w:rsidP="001C6CA6">
      <w:pPr>
        <w:pStyle w:val="NoSpacing"/>
        <w:jc w:val="both"/>
        <w:rPr>
          <w:sz w:val="24"/>
          <w:szCs w:val="24"/>
          <w:lang w:eastAsia="zh-CN"/>
        </w:rPr>
      </w:pPr>
    </w:p>
    <w:p w14:paraId="5C8F56A9" w14:textId="77777777" w:rsidR="004749A8" w:rsidRPr="004749A8" w:rsidRDefault="004749A8" w:rsidP="001C6CA6">
      <w:pPr>
        <w:pStyle w:val="NoSpacing"/>
        <w:jc w:val="both"/>
        <w:rPr>
          <w:sz w:val="24"/>
          <w:szCs w:val="24"/>
          <w:lang w:eastAsia="zh-CN"/>
        </w:rPr>
      </w:pPr>
      <w:r w:rsidRPr="004749A8">
        <w:rPr>
          <w:sz w:val="24"/>
          <w:szCs w:val="24"/>
          <w:lang w:eastAsia="zh-CN"/>
        </w:rPr>
        <w:t>Based on survey data, the research team developed the Experience Reference Index (ERI) as a detailed extension of the CII Implementation Planning Model. The ERI recognizes that an organization’s implementation concerns will change over time. Specifically, the ERI addresses five key elements that affect implementation success: (1) characteristics of the Implementation Champion, (2) resource requirements, (3) implementation plan focus, (4) senior leadership requirements, and (5) organizational scope. Each of these key elements has different focal points depending on the level of experience and the geographic deployment of the organization. Implementers can use the ERI to supplement the development of their implementation plan and to ensure that the appropriate focal points are addressed based on the organization’s level of implementation experience. The results of the background survey suggest that implementation concerns change as organizations become more engaged in the implementation of CII practices. For example, due to enhanced engagement with CII practices, the following outcomes can be realized:</w:t>
      </w:r>
    </w:p>
    <w:p w14:paraId="01FC6791" w14:textId="626B99EB"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Experienced implementers place a greater emphasis on obtaining communications assistance to convey the implementation message to their organization.</w:t>
      </w:r>
    </w:p>
    <w:p w14:paraId="4B1DD4CE" w14:textId="7BC6342F"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Experienced implementers understand the value of the link between the Implementation Champion and the network of experts in the organization.</w:t>
      </w:r>
    </w:p>
    <w:p w14:paraId="5279C658" w14:textId="36A02F99" w:rsid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Experienced implementers consider the geographic deployment of their organization to be a primary indicator of the focal points that the organization should consider.</w:t>
      </w:r>
    </w:p>
    <w:p w14:paraId="211C9938" w14:textId="77777777" w:rsidR="001C6CA6" w:rsidRPr="004749A8" w:rsidRDefault="001C6CA6" w:rsidP="001C6CA6">
      <w:pPr>
        <w:pStyle w:val="ListParagraph"/>
        <w:spacing w:after="0" w:line="240" w:lineRule="auto"/>
        <w:rPr>
          <w:rFonts w:ascii="Times New Roman" w:hAnsi="Times New Roman" w:cs="Times New Roman"/>
          <w:sz w:val="24"/>
          <w:szCs w:val="24"/>
        </w:rPr>
      </w:pPr>
    </w:p>
    <w:p w14:paraId="24BAF0D7" w14:textId="77777777" w:rsidR="004749A8" w:rsidRDefault="004749A8" w:rsidP="001C6CA6">
      <w:pPr>
        <w:pStyle w:val="NoSpacing"/>
        <w:jc w:val="both"/>
        <w:rPr>
          <w:sz w:val="24"/>
          <w:szCs w:val="24"/>
          <w:lang w:eastAsia="zh-CN"/>
        </w:rPr>
      </w:pPr>
      <w:r w:rsidRPr="004749A8">
        <w:rPr>
          <w:sz w:val="24"/>
          <w:szCs w:val="24"/>
          <w:lang w:eastAsia="zh-CN"/>
        </w:rPr>
        <w:t>Minimal differences were evident between contractors and owners among the population surveyed in terms of their experience-based needs and their perspectives regarding the primary factors for implementation success.</w:t>
      </w:r>
    </w:p>
    <w:p w14:paraId="04C5B5F1" w14:textId="77777777" w:rsidR="004749A8" w:rsidRPr="004749A8" w:rsidRDefault="004749A8" w:rsidP="001C6CA6">
      <w:pPr>
        <w:pStyle w:val="NoSpacing"/>
        <w:jc w:val="both"/>
        <w:rPr>
          <w:sz w:val="24"/>
          <w:szCs w:val="24"/>
          <w:lang w:eastAsia="zh-CN"/>
        </w:rPr>
      </w:pPr>
    </w:p>
    <w:p w14:paraId="32B63DE6" w14:textId="688B8D2C" w:rsidR="004749A8" w:rsidRPr="004749A8" w:rsidRDefault="004749A8" w:rsidP="001C6CA6">
      <w:pPr>
        <w:pStyle w:val="NoSpacing"/>
        <w:jc w:val="both"/>
        <w:rPr>
          <w:sz w:val="24"/>
          <w:szCs w:val="24"/>
          <w:lang w:eastAsia="zh-CN"/>
        </w:rPr>
      </w:pPr>
      <w:hyperlink r:id="rId8" w:history="1">
        <w:r w:rsidRPr="00705D37">
          <w:rPr>
            <w:rStyle w:val="Hyperlink"/>
            <w:sz w:val="24"/>
            <w:szCs w:val="24"/>
            <w:lang w:eastAsia="zh-CN"/>
          </w:rPr>
          <w:t>IR 246-2</w:t>
        </w:r>
      </w:hyperlink>
      <w:r w:rsidRPr="004749A8">
        <w:rPr>
          <w:sz w:val="24"/>
          <w:szCs w:val="24"/>
          <w:lang w:eastAsia="zh-CN"/>
        </w:rPr>
        <w:t xml:space="preserve"> provides a 10-stage model to systematically implement new implementation practices. </w:t>
      </w:r>
    </w:p>
    <w:p w14:paraId="14717993"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1: Conduct needs analysis.</w:t>
      </w:r>
    </w:p>
    <w:p w14:paraId="6051A7C9"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2: Establish management buy-in.</w:t>
      </w:r>
    </w:p>
    <w:p w14:paraId="379EAA61"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3: Establish steps.</w:t>
      </w:r>
    </w:p>
    <w:p w14:paraId="5CFB1557"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4: Adapt a matrix.</w:t>
      </w:r>
    </w:p>
    <w:p w14:paraId="276E9D19"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5: Develop a plan.</w:t>
      </w:r>
    </w:p>
    <w:p w14:paraId="598D9089"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6: Communicate the plan.</w:t>
      </w:r>
    </w:p>
    <w:p w14:paraId="26EECA69"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7: Perform a change audit.</w:t>
      </w:r>
    </w:p>
    <w:p w14:paraId="31D7F48A"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8: Implement tasks/plan.</w:t>
      </w:r>
    </w:p>
    <w:p w14:paraId="44CD162B" w14:textId="77777777" w:rsidR="004749A8"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9: Perform step evaluations.</w:t>
      </w:r>
    </w:p>
    <w:p w14:paraId="1D755238" w14:textId="130280C2" w:rsidR="00931552" w:rsidRPr="004749A8" w:rsidRDefault="004749A8" w:rsidP="001C6CA6">
      <w:pPr>
        <w:pStyle w:val="ListParagraph"/>
        <w:numPr>
          <w:ilvl w:val="0"/>
          <w:numId w:val="26"/>
        </w:numPr>
        <w:spacing w:after="0" w:line="240" w:lineRule="auto"/>
        <w:rPr>
          <w:rFonts w:ascii="Times New Roman" w:hAnsi="Times New Roman" w:cs="Times New Roman"/>
          <w:sz w:val="24"/>
          <w:szCs w:val="24"/>
        </w:rPr>
      </w:pPr>
      <w:r w:rsidRPr="004749A8">
        <w:rPr>
          <w:rFonts w:ascii="Times New Roman" w:hAnsi="Times New Roman" w:cs="Times New Roman"/>
          <w:sz w:val="24"/>
          <w:szCs w:val="24"/>
        </w:rPr>
        <w:t>Stage 10: Establish Benchmark.</w:t>
      </w:r>
    </w:p>
    <w:p w14:paraId="38DFDD66" w14:textId="77777777" w:rsidR="00931552" w:rsidRDefault="00931552" w:rsidP="001C6CA6">
      <w:pPr>
        <w:pStyle w:val="NoSpacing"/>
        <w:jc w:val="both"/>
        <w:rPr>
          <w:sz w:val="24"/>
          <w:szCs w:val="24"/>
          <w:lang w:eastAsia="zh-CN"/>
        </w:rPr>
      </w:pPr>
    </w:p>
    <w:p w14:paraId="7F3D6E96" w14:textId="77777777" w:rsidR="00931552" w:rsidRDefault="00931552" w:rsidP="001C6CA6">
      <w:pPr>
        <w:pStyle w:val="NoSpacing"/>
        <w:jc w:val="both"/>
        <w:rPr>
          <w:rFonts w:cs="Times New Roman"/>
          <w:b/>
          <w:bCs/>
          <w:sz w:val="28"/>
          <w:szCs w:val="28"/>
          <w:u w:val="single"/>
          <w:lang w:eastAsia="zh-CN"/>
        </w:rPr>
      </w:pPr>
      <w:r>
        <w:rPr>
          <w:b/>
          <w:bCs/>
          <w:sz w:val="24"/>
          <w:szCs w:val="24"/>
          <w:u w:val="single"/>
          <w:lang w:eastAsia="zh-CN"/>
        </w:rPr>
        <w:lastRenderedPageBreak/>
        <w:t>Key Takeaways:</w:t>
      </w:r>
    </w:p>
    <w:p w14:paraId="70FCA3DF" w14:textId="77777777" w:rsidR="00C8785E" w:rsidRDefault="00F10319" w:rsidP="00C8785E">
      <w:pPr>
        <w:pStyle w:val="Heading2"/>
      </w:pPr>
      <w:r w:rsidRPr="001D0A10">
        <w:t>(1) P</w:t>
      </w:r>
      <w:r w:rsidR="00D4172F" w:rsidRPr="001D0A10">
        <w:t>lace emphasis on obtaining</w:t>
      </w:r>
      <w:r w:rsidR="005B0A26" w:rsidRPr="001D0A10">
        <w:t xml:space="preserve"> </w:t>
      </w:r>
      <w:r w:rsidR="00D4172F" w:rsidRPr="001D0A10">
        <w:t>communications assistance to convey the implementation message to respective organizations.</w:t>
      </w:r>
    </w:p>
    <w:p w14:paraId="7A57F954" w14:textId="3E662C81" w:rsidR="002A40C1" w:rsidRPr="001D0A10" w:rsidRDefault="00ED2858" w:rsidP="00C8785E">
      <w:pPr>
        <w:pStyle w:val="Heading2"/>
      </w:pPr>
      <w:r w:rsidRPr="001D0A10">
        <w:t>(Project Phase: Pre</w:t>
      </w:r>
      <w:r w:rsidR="00C8785E">
        <w:t>f</w:t>
      </w:r>
      <w:r w:rsidRPr="001D0A10">
        <w:t>easibility through Operate Facility)</w:t>
      </w:r>
    </w:p>
    <w:p w14:paraId="600F7CFD" w14:textId="5BF1F26B" w:rsidR="008668DB" w:rsidRPr="00C8546C" w:rsidRDefault="008668DB" w:rsidP="001C6CA6">
      <w:pPr>
        <w:pStyle w:val="ListParagraph"/>
        <w:numPr>
          <w:ilvl w:val="0"/>
          <w:numId w:val="26"/>
        </w:numPr>
        <w:spacing w:after="0" w:line="240" w:lineRule="auto"/>
        <w:rPr>
          <w:rFonts w:ascii="Times New Roman" w:hAnsi="Times New Roman" w:cs="Times New Roman"/>
          <w:sz w:val="24"/>
          <w:szCs w:val="24"/>
        </w:rPr>
      </w:pPr>
      <w:r w:rsidRPr="00C8546C">
        <w:rPr>
          <w:rFonts w:ascii="Times New Roman" w:hAnsi="Times New Roman" w:cs="Times New Roman"/>
          <w:sz w:val="24"/>
          <w:szCs w:val="24"/>
        </w:rPr>
        <w:t>Identify experienced implementers who can provide guidance and support in developing effective communication strategies.</w:t>
      </w:r>
    </w:p>
    <w:p w14:paraId="0FD7778D" w14:textId="561A35E3" w:rsidR="00C97AC8" w:rsidRPr="00C8546C" w:rsidRDefault="00FD2F93" w:rsidP="001C6CA6">
      <w:pPr>
        <w:pStyle w:val="ListParagraph"/>
        <w:numPr>
          <w:ilvl w:val="0"/>
          <w:numId w:val="26"/>
        </w:numPr>
        <w:spacing w:after="0" w:line="240" w:lineRule="auto"/>
        <w:rPr>
          <w:rFonts w:ascii="Times New Roman" w:hAnsi="Times New Roman" w:cs="Times New Roman"/>
          <w:sz w:val="24"/>
          <w:szCs w:val="24"/>
        </w:rPr>
      </w:pPr>
      <w:r w:rsidRPr="00C8546C">
        <w:rPr>
          <w:rFonts w:ascii="Times New Roman" w:hAnsi="Times New Roman" w:cs="Times New Roman"/>
          <w:sz w:val="24"/>
          <w:szCs w:val="24"/>
        </w:rPr>
        <w:t>Engage with new implementers to understand their current communication mechanisms and identify areas where additional resources are needed.</w:t>
      </w:r>
    </w:p>
    <w:p w14:paraId="0A3ACE16" w14:textId="1B4D3324" w:rsidR="00FD2F93" w:rsidRPr="00C8546C" w:rsidRDefault="00FD2F93" w:rsidP="001C6CA6">
      <w:pPr>
        <w:pStyle w:val="ListParagraph"/>
        <w:numPr>
          <w:ilvl w:val="0"/>
          <w:numId w:val="26"/>
        </w:numPr>
        <w:spacing w:after="0" w:line="240" w:lineRule="auto"/>
        <w:rPr>
          <w:rFonts w:ascii="Times New Roman" w:hAnsi="Times New Roman" w:cs="Times New Roman"/>
          <w:sz w:val="24"/>
          <w:szCs w:val="24"/>
        </w:rPr>
      </w:pPr>
      <w:r w:rsidRPr="00C8546C">
        <w:rPr>
          <w:rFonts w:ascii="Times New Roman" w:hAnsi="Times New Roman" w:cs="Times New Roman"/>
          <w:sz w:val="24"/>
          <w:szCs w:val="24"/>
        </w:rPr>
        <w:t xml:space="preserve">Utilize e-mail distributions, staff meetings, and other existing </w:t>
      </w:r>
      <w:r w:rsidR="00C8546C">
        <w:rPr>
          <w:rFonts w:ascii="Times New Roman" w:hAnsi="Times New Roman" w:cs="Times New Roman"/>
          <w:sz w:val="24"/>
          <w:szCs w:val="24"/>
        </w:rPr>
        <w:t xml:space="preserve">communication </w:t>
      </w:r>
      <w:r w:rsidRPr="00C8546C">
        <w:rPr>
          <w:rFonts w:ascii="Times New Roman" w:hAnsi="Times New Roman" w:cs="Times New Roman"/>
          <w:sz w:val="24"/>
          <w:szCs w:val="24"/>
        </w:rPr>
        <w:t xml:space="preserve">channels to disseminate information about </w:t>
      </w:r>
      <w:r w:rsidR="00C8546C">
        <w:rPr>
          <w:rFonts w:ascii="Times New Roman" w:hAnsi="Times New Roman" w:cs="Times New Roman"/>
          <w:sz w:val="24"/>
          <w:szCs w:val="24"/>
        </w:rPr>
        <w:t>Construction Industry Institute (</w:t>
      </w:r>
      <w:r w:rsidRPr="00C8546C">
        <w:rPr>
          <w:rFonts w:ascii="Times New Roman" w:hAnsi="Times New Roman" w:cs="Times New Roman"/>
          <w:sz w:val="24"/>
          <w:szCs w:val="24"/>
        </w:rPr>
        <w:t>CII</w:t>
      </w:r>
      <w:r w:rsidR="00C8546C">
        <w:rPr>
          <w:rFonts w:ascii="Times New Roman" w:hAnsi="Times New Roman" w:cs="Times New Roman"/>
          <w:sz w:val="24"/>
          <w:szCs w:val="24"/>
        </w:rPr>
        <w:t xml:space="preserve">) </w:t>
      </w:r>
      <w:r w:rsidRPr="00C8546C">
        <w:rPr>
          <w:rFonts w:ascii="Times New Roman" w:hAnsi="Times New Roman" w:cs="Times New Roman"/>
          <w:sz w:val="24"/>
          <w:szCs w:val="24"/>
        </w:rPr>
        <w:t>-related activities.</w:t>
      </w:r>
    </w:p>
    <w:p w14:paraId="7ED44CDA" w14:textId="082022F8" w:rsidR="00FD2F93" w:rsidRPr="00C8546C" w:rsidRDefault="00FD2F93" w:rsidP="001C6CA6">
      <w:pPr>
        <w:pStyle w:val="ListParagraph"/>
        <w:numPr>
          <w:ilvl w:val="0"/>
          <w:numId w:val="26"/>
        </w:numPr>
        <w:spacing w:after="0" w:line="240" w:lineRule="auto"/>
        <w:rPr>
          <w:rFonts w:ascii="Times New Roman" w:hAnsi="Times New Roman" w:cs="Times New Roman"/>
          <w:sz w:val="24"/>
          <w:szCs w:val="24"/>
        </w:rPr>
      </w:pPr>
      <w:r w:rsidRPr="00C8546C">
        <w:rPr>
          <w:rFonts w:ascii="Times New Roman" w:hAnsi="Times New Roman" w:cs="Times New Roman"/>
          <w:sz w:val="24"/>
          <w:szCs w:val="24"/>
        </w:rPr>
        <w:t>Develop a comprehensive communications plan that incorporates the perspectives of both new and experienced implementers.</w:t>
      </w:r>
    </w:p>
    <w:p w14:paraId="3B3685BE" w14:textId="2D317C13" w:rsidR="00FD2F93" w:rsidRPr="00C8546C" w:rsidRDefault="007C20FA" w:rsidP="001C6CA6">
      <w:pPr>
        <w:pStyle w:val="ListParagraph"/>
        <w:numPr>
          <w:ilvl w:val="0"/>
          <w:numId w:val="26"/>
        </w:numPr>
        <w:spacing w:after="0" w:line="240" w:lineRule="auto"/>
        <w:rPr>
          <w:rFonts w:ascii="Times New Roman" w:hAnsi="Times New Roman" w:cs="Times New Roman"/>
          <w:sz w:val="24"/>
          <w:szCs w:val="24"/>
        </w:rPr>
      </w:pPr>
      <w:r w:rsidRPr="00C8546C">
        <w:rPr>
          <w:rFonts w:ascii="Times New Roman" w:hAnsi="Times New Roman" w:cs="Times New Roman"/>
          <w:sz w:val="24"/>
          <w:szCs w:val="24"/>
        </w:rPr>
        <w:t xml:space="preserve">Collaborate with </w:t>
      </w:r>
      <w:r w:rsidR="00C8546C">
        <w:rPr>
          <w:rFonts w:ascii="Times New Roman" w:hAnsi="Times New Roman" w:cs="Times New Roman"/>
          <w:sz w:val="24"/>
          <w:szCs w:val="24"/>
        </w:rPr>
        <w:t>the Implementation Champion</w:t>
      </w:r>
      <w:r w:rsidRPr="00C8546C">
        <w:rPr>
          <w:rFonts w:ascii="Times New Roman" w:hAnsi="Times New Roman" w:cs="Times New Roman"/>
          <w:sz w:val="24"/>
          <w:szCs w:val="24"/>
        </w:rPr>
        <w:t xml:space="preserve"> to establish clear lines of communication and ensure consistent messaging across all levels of the organization.</w:t>
      </w:r>
    </w:p>
    <w:p w14:paraId="1B4BD207" w14:textId="77777777" w:rsidR="00ED2858" w:rsidRPr="00F10319" w:rsidRDefault="00ED2858" w:rsidP="001C6CA6">
      <w:pPr>
        <w:pStyle w:val="ListParagraph"/>
        <w:spacing w:after="0" w:line="240" w:lineRule="auto"/>
        <w:ind w:left="1440"/>
        <w:rPr>
          <w:rFonts w:ascii="Times New Roman" w:hAnsi="Times New Roman" w:cs="Times New Roman"/>
          <w:sz w:val="24"/>
          <w:szCs w:val="24"/>
        </w:rPr>
      </w:pPr>
    </w:p>
    <w:p w14:paraId="26280F2B" w14:textId="77777777" w:rsidR="00C8785E" w:rsidRDefault="00C8546C" w:rsidP="00C8785E">
      <w:pPr>
        <w:pStyle w:val="Heading2"/>
      </w:pPr>
      <w:r w:rsidRPr="00C8785E">
        <w:t>(2) U</w:t>
      </w:r>
      <w:r w:rsidR="00A834A3" w:rsidRPr="00C8785E">
        <w:t>nderstand the value of the link between the Implementation Champion and the network of experts in the organization.</w:t>
      </w:r>
    </w:p>
    <w:p w14:paraId="085786E7" w14:textId="7F43F755" w:rsidR="002A40C1" w:rsidRPr="00C8785E" w:rsidRDefault="00ED2858" w:rsidP="00C8785E">
      <w:pPr>
        <w:pStyle w:val="Heading2"/>
        <w:ind w:firstLine="360"/>
      </w:pPr>
      <w:r w:rsidRPr="00C8785E">
        <w:t>(Project Phase: Pre</w:t>
      </w:r>
      <w:r w:rsidR="00C8785E">
        <w:t>f</w:t>
      </w:r>
      <w:r w:rsidRPr="00C8785E">
        <w:t>easibility through Operate Facility)</w:t>
      </w:r>
    </w:p>
    <w:p w14:paraId="48EEE55D" w14:textId="01429C6F" w:rsidR="00A834A3" w:rsidRPr="00E0117E" w:rsidRDefault="000952B4" w:rsidP="001C6CA6">
      <w:pPr>
        <w:pStyle w:val="ListParagraph"/>
        <w:numPr>
          <w:ilvl w:val="0"/>
          <w:numId w:val="28"/>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Identify experienced implementers who can provide guidance and support to </w:t>
      </w:r>
      <w:r w:rsidR="00E0117E">
        <w:rPr>
          <w:rFonts w:ascii="Times New Roman" w:hAnsi="Times New Roman" w:cs="Times New Roman"/>
          <w:sz w:val="24"/>
          <w:szCs w:val="24"/>
        </w:rPr>
        <w:t xml:space="preserve">the </w:t>
      </w:r>
      <w:r w:rsidR="004A25BB" w:rsidRPr="00E0117E">
        <w:rPr>
          <w:rFonts w:ascii="Times New Roman" w:hAnsi="Times New Roman" w:cs="Times New Roman"/>
          <w:sz w:val="24"/>
          <w:szCs w:val="24"/>
        </w:rPr>
        <w:t>Implementation Champion</w:t>
      </w:r>
      <w:r w:rsidRPr="00E0117E">
        <w:rPr>
          <w:rFonts w:ascii="Times New Roman" w:hAnsi="Times New Roman" w:cs="Times New Roman"/>
          <w:sz w:val="24"/>
          <w:szCs w:val="24"/>
        </w:rPr>
        <w:t xml:space="preserve"> in developing effective implementation strategies.</w:t>
      </w:r>
    </w:p>
    <w:p w14:paraId="150DD122" w14:textId="145755F3" w:rsidR="000952B4" w:rsidRPr="00E0117E" w:rsidRDefault="004C58D0" w:rsidP="001C6CA6">
      <w:pPr>
        <w:pStyle w:val="ListParagraph"/>
        <w:numPr>
          <w:ilvl w:val="0"/>
          <w:numId w:val="28"/>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Recognize the importance of establishing a strong connection between </w:t>
      </w:r>
      <w:r w:rsidR="00E0117E">
        <w:rPr>
          <w:rFonts w:ascii="Times New Roman" w:hAnsi="Times New Roman" w:cs="Times New Roman"/>
          <w:sz w:val="24"/>
          <w:szCs w:val="24"/>
        </w:rPr>
        <w:t xml:space="preserve">the </w:t>
      </w:r>
      <w:r w:rsidR="004A25BB" w:rsidRPr="00E0117E">
        <w:rPr>
          <w:rFonts w:ascii="Times New Roman" w:hAnsi="Times New Roman" w:cs="Times New Roman"/>
          <w:sz w:val="24"/>
          <w:szCs w:val="24"/>
        </w:rPr>
        <w:t>Implementation Champion</w:t>
      </w:r>
      <w:r w:rsidRPr="00E0117E">
        <w:rPr>
          <w:rFonts w:ascii="Times New Roman" w:hAnsi="Times New Roman" w:cs="Times New Roman"/>
          <w:sz w:val="24"/>
          <w:szCs w:val="24"/>
        </w:rPr>
        <w:t xml:space="preserve"> and networks of experts within the organization for successful implementation.</w:t>
      </w:r>
    </w:p>
    <w:p w14:paraId="7ED02A23" w14:textId="65E56CD6" w:rsidR="004C58D0" w:rsidRPr="00E0117E" w:rsidRDefault="004C58D0" w:rsidP="001C6CA6">
      <w:pPr>
        <w:pStyle w:val="ListParagraph"/>
        <w:numPr>
          <w:ilvl w:val="0"/>
          <w:numId w:val="28"/>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Foster open communication channels between</w:t>
      </w:r>
      <w:r w:rsidR="00E0117E">
        <w:rPr>
          <w:rFonts w:ascii="Times New Roman" w:hAnsi="Times New Roman" w:cs="Times New Roman"/>
          <w:sz w:val="24"/>
          <w:szCs w:val="24"/>
        </w:rPr>
        <w:t xml:space="preserve"> the</w:t>
      </w:r>
      <w:r w:rsidRPr="00E0117E">
        <w:rPr>
          <w:rFonts w:ascii="Times New Roman" w:hAnsi="Times New Roman" w:cs="Times New Roman"/>
          <w:sz w:val="24"/>
          <w:szCs w:val="24"/>
        </w:rPr>
        <w:t xml:space="preserve"> </w:t>
      </w:r>
      <w:r w:rsidR="004A25BB" w:rsidRPr="00E0117E">
        <w:rPr>
          <w:rFonts w:ascii="Times New Roman" w:hAnsi="Times New Roman" w:cs="Times New Roman"/>
          <w:sz w:val="24"/>
          <w:szCs w:val="24"/>
        </w:rPr>
        <w:t>Implementation Champion</w:t>
      </w:r>
      <w:r w:rsidRPr="00E0117E">
        <w:rPr>
          <w:rFonts w:ascii="Times New Roman" w:hAnsi="Times New Roman" w:cs="Times New Roman"/>
          <w:sz w:val="24"/>
          <w:szCs w:val="24"/>
        </w:rPr>
        <w:t>, network experts, and other stakeholders to ensure consistent messaging and collaboration.</w:t>
      </w:r>
    </w:p>
    <w:p w14:paraId="60B45205" w14:textId="672720DE" w:rsidR="004C58D0" w:rsidRPr="00E0117E" w:rsidRDefault="004C58D0" w:rsidP="001C6CA6">
      <w:pPr>
        <w:pStyle w:val="ListParagraph"/>
        <w:numPr>
          <w:ilvl w:val="0"/>
          <w:numId w:val="28"/>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Develop training programs or workshops that educate </w:t>
      </w:r>
      <w:r w:rsidR="004A25BB" w:rsidRPr="00E0117E">
        <w:rPr>
          <w:rFonts w:ascii="Times New Roman" w:hAnsi="Times New Roman" w:cs="Times New Roman"/>
          <w:sz w:val="24"/>
          <w:szCs w:val="24"/>
        </w:rPr>
        <w:t>Implementation Champion</w:t>
      </w:r>
      <w:r w:rsidRPr="00E0117E">
        <w:rPr>
          <w:rFonts w:ascii="Times New Roman" w:hAnsi="Times New Roman" w:cs="Times New Roman"/>
          <w:sz w:val="24"/>
          <w:szCs w:val="24"/>
        </w:rPr>
        <w:t xml:space="preserve">s on </w:t>
      </w:r>
      <w:r w:rsidR="00E0117E">
        <w:rPr>
          <w:rFonts w:ascii="Times New Roman" w:hAnsi="Times New Roman" w:cs="Times New Roman"/>
          <w:sz w:val="24"/>
          <w:szCs w:val="24"/>
        </w:rPr>
        <w:t>ways to</w:t>
      </w:r>
      <w:r w:rsidRPr="00E0117E">
        <w:rPr>
          <w:rFonts w:ascii="Times New Roman" w:hAnsi="Times New Roman" w:cs="Times New Roman"/>
          <w:sz w:val="24"/>
          <w:szCs w:val="24"/>
        </w:rPr>
        <w:t xml:space="preserve"> leverage expert knowledge and resources in their organizations.</w:t>
      </w:r>
    </w:p>
    <w:p w14:paraId="76C0886C" w14:textId="3379A9AA" w:rsidR="004C58D0" w:rsidRPr="00E0117E" w:rsidRDefault="00532581" w:rsidP="001C6CA6">
      <w:pPr>
        <w:pStyle w:val="ListParagraph"/>
        <w:numPr>
          <w:ilvl w:val="0"/>
          <w:numId w:val="28"/>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Encourage </w:t>
      </w:r>
      <w:r w:rsidR="004A25BB" w:rsidRPr="00E0117E">
        <w:rPr>
          <w:rFonts w:ascii="Times New Roman" w:hAnsi="Times New Roman" w:cs="Times New Roman"/>
          <w:sz w:val="24"/>
          <w:szCs w:val="24"/>
        </w:rPr>
        <w:t>Implementation Champion</w:t>
      </w:r>
      <w:r w:rsidRPr="00E0117E">
        <w:rPr>
          <w:rFonts w:ascii="Times New Roman" w:hAnsi="Times New Roman" w:cs="Times New Roman"/>
          <w:sz w:val="24"/>
          <w:szCs w:val="24"/>
        </w:rPr>
        <w:t>s to seek input from subject matter experts when developing implementation plans to increase the likelihood of successful outcomes.</w:t>
      </w:r>
    </w:p>
    <w:p w14:paraId="3D1A078C" w14:textId="77777777" w:rsidR="00ED2858" w:rsidRPr="00F10319" w:rsidRDefault="00ED2858" w:rsidP="001C6CA6">
      <w:pPr>
        <w:pStyle w:val="ListParagraph"/>
        <w:spacing w:after="0" w:line="240" w:lineRule="auto"/>
        <w:ind w:left="1440"/>
        <w:rPr>
          <w:rFonts w:ascii="Times New Roman" w:hAnsi="Times New Roman" w:cs="Times New Roman"/>
          <w:sz w:val="24"/>
          <w:szCs w:val="24"/>
        </w:rPr>
      </w:pPr>
    </w:p>
    <w:p w14:paraId="20815B9A" w14:textId="77777777" w:rsidR="00C8785E" w:rsidRDefault="00E0117E" w:rsidP="00C8785E">
      <w:pPr>
        <w:pStyle w:val="Heading2"/>
      </w:pPr>
      <w:r w:rsidRPr="00E0117E">
        <w:t>(3) C</w:t>
      </w:r>
      <w:r w:rsidR="00532581" w:rsidRPr="00E0117E">
        <w:t xml:space="preserve">onsider the geographic deployment of an organization to be a primary indicator of </w:t>
      </w:r>
      <w:r>
        <w:t>the</w:t>
      </w:r>
      <w:r w:rsidR="00532581" w:rsidRPr="00E0117E">
        <w:t xml:space="preserve"> focal points</w:t>
      </w:r>
      <w:r>
        <w:t xml:space="preserve"> that</w:t>
      </w:r>
      <w:r w:rsidR="00532581" w:rsidRPr="00E0117E">
        <w:t xml:space="preserve"> an organization should consider.</w:t>
      </w:r>
      <w:r w:rsidR="00ED2858" w:rsidRPr="00E0117E">
        <w:t xml:space="preserve"> </w:t>
      </w:r>
    </w:p>
    <w:p w14:paraId="262F34E8" w14:textId="27DF1300" w:rsidR="002A40C1" w:rsidRPr="00E0117E" w:rsidRDefault="00ED2858" w:rsidP="00C8785E">
      <w:pPr>
        <w:pStyle w:val="Heading2"/>
        <w:ind w:firstLine="360"/>
      </w:pPr>
      <w:r w:rsidRPr="00E0117E">
        <w:t>(Project Phase: Pre</w:t>
      </w:r>
      <w:r w:rsidR="00C8785E">
        <w:t>f</w:t>
      </w:r>
      <w:r w:rsidRPr="00E0117E">
        <w:t>easibility through Operate Facility)</w:t>
      </w:r>
    </w:p>
    <w:p w14:paraId="182BE248" w14:textId="3958FEC8" w:rsidR="00532581" w:rsidRPr="00E0117E" w:rsidRDefault="0027529D" w:rsidP="001C6CA6">
      <w:pPr>
        <w:pStyle w:val="ListParagraph"/>
        <w:numPr>
          <w:ilvl w:val="0"/>
          <w:numId w:val="30"/>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Identify: Determine </w:t>
      </w:r>
      <w:r w:rsidR="00E0117E">
        <w:rPr>
          <w:rFonts w:ascii="Times New Roman" w:hAnsi="Times New Roman" w:cs="Times New Roman"/>
          <w:sz w:val="24"/>
          <w:szCs w:val="24"/>
        </w:rPr>
        <w:t>the</w:t>
      </w:r>
      <w:r w:rsidRPr="00E0117E">
        <w:rPr>
          <w:rFonts w:ascii="Times New Roman" w:hAnsi="Times New Roman" w:cs="Times New Roman"/>
          <w:sz w:val="24"/>
          <w:szCs w:val="24"/>
        </w:rPr>
        <w:t xml:space="preserve"> organization's geographic scope and distribution across different regions or divisions.</w:t>
      </w:r>
    </w:p>
    <w:p w14:paraId="1409F395" w14:textId="09F4F836" w:rsidR="0027529D" w:rsidRPr="00E0117E" w:rsidRDefault="0027529D" w:rsidP="001C6CA6">
      <w:pPr>
        <w:pStyle w:val="ListParagraph"/>
        <w:numPr>
          <w:ilvl w:val="0"/>
          <w:numId w:val="30"/>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Assess: Evaluate how this geographic deployment affects </w:t>
      </w:r>
      <w:r w:rsidR="00E0117E">
        <w:rPr>
          <w:rFonts w:ascii="Times New Roman" w:hAnsi="Times New Roman" w:cs="Times New Roman"/>
          <w:sz w:val="24"/>
          <w:szCs w:val="24"/>
        </w:rPr>
        <w:t>the organization’s</w:t>
      </w:r>
      <w:r w:rsidRPr="00E0117E">
        <w:rPr>
          <w:rFonts w:ascii="Times New Roman" w:hAnsi="Times New Roman" w:cs="Times New Roman"/>
          <w:sz w:val="24"/>
          <w:szCs w:val="24"/>
        </w:rPr>
        <w:t xml:space="preserve"> implementation needs, such as regulatory requirements or local cultural differences.</w:t>
      </w:r>
    </w:p>
    <w:p w14:paraId="5A8FE187" w14:textId="47A2E899" w:rsidR="0027529D" w:rsidRPr="00E0117E" w:rsidRDefault="001A2DFD" w:rsidP="001C6CA6">
      <w:pPr>
        <w:pStyle w:val="ListParagraph"/>
        <w:numPr>
          <w:ilvl w:val="0"/>
          <w:numId w:val="30"/>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Prioritize: Focus on implementing processes that are most critical to each region or division based on </w:t>
      </w:r>
      <w:r w:rsidR="00A9404C">
        <w:rPr>
          <w:rFonts w:ascii="Times New Roman" w:hAnsi="Times New Roman" w:cs="Times New Roman"/>
          <w:sz w:val="24"/>
          <w:szCs w:val="24"/>
        </w:rPr>
        <w:t xml:space="preserve">its </w:t>
      </w:r>
      <w:r w:rsidRPr="00E0117E">
        <w:rPr>
          <w:rFonts w:ascii="Times New Roman" w:hAnsi="Times New Roman" w:cs="Times New Roman"/>
          <w:sz w:val="24"/>
          <w:szCs w:val="24"/>
        </w:rPr>
        <w:t>specific needs and challenges.</w:t>
      </w:r>
    </w:p>
    <w:p w14:paraId="239AD56A" w14:textId="68AB6137" w:rsidR="001A2DFD" w:rsidRPr="00E0117E" w:rsidRDefault="00CA3600" w:rsidP="001C6CA6">
      <w:pPr>
        <w:pStyle w:val="ListParagraph"/>
        <w:numPr>
          <w:ilvl w:val="0"/>
          <w:numId w:val="30"/>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Customize: Tailor the implementation approach for each region or division according to its unique characteristics, resources, and constraints.</w:t>
      </w:r>
    </w:p>
    <w:p w14:paraId="783349A6" w14:textId="111896D5" w:rsidR="00CA3600" w:rsidRPr="00E0117E" w:rsidRDefault="00CA3600" w:rsidP="001C6CA6">
      <w:pPr>
        <w:pStyle w:val="ListParagraph"/>
        <w:numPr>
          <w:ilvl w:val="0"/>
          <w:numId w:val="30"/>
        </w:numPr>
        <w:spacing w:after="0" w:line="240" w:lineRule="auto"/>
        <w:rPr>
          <w:rFonts w:ascii="Times New Roman" w:hAnsi="Times New Roman" w:cs="Times New Roman"/>
          <w:sz w:val="24"/>
          <w:szCs w:val="24"/>
        </w:rPr>
      </w:pPr>
      <w:r w:rsidRPr="00E0117E">
        <w:rPr>
          <w:rFonts w:ascii="Times New Roman" w:hAnsi="Times New Roman" w:cs="Times New Roman"/>
          <w:sz w:val="24"/>
          <w:szCs w:val="24"/>
        </w:rPr>
        <w:t xml:space="preserve">Monitor: Continuously monitor progress across different regions or divisions and adjust </w:t>
      </w:r>
      <w:r w:rsidR="00E0117E">
        <w:rPr>
          <w:rFonts w:ascii="Times New Roman" w:hAnsi="Times New Roman" w:cs="Times New Roman"/>
          <w:sz w:val="24"/>
          <w:szCs w:val="24"/>
        </w:rPr>
        <w:t>the</w:t>
      </w:r>
      <w:r w:rsidRPr="00E0117E">
        <w:rPr>
          <w:rFonts w:ascii="Times New Roman" w:hAnsi="Times New Roman" w:cs="Times New Roman"/>
          <w:sz w:val="24"/>
          <w:szCs w:val="24"/>
        </w:rPr>
        <w:t xml:space="preserve"> implementation strategy as needed.</w:t>
      </w:r>
    </w:p>
    <w:p w14:paraId="6B2C83F5" w14:textId="77777777" w:rsidR="00ED2858" w:rsidRPr="00F10319" w:rsidRDefault="00ED2858" w:rsidP="001C6CA6">
      <w:pPr>
        <w:pStyle w:val="ListParagraph"/>
        <w:spacing w:after="0" w:line="240" w:lineRule="auto"/>
        <w:ind w:left="1440"/>
        <w:rPr>
          <w:rFonts w:ascii="Times New Roman" w:hAnsi="Times New Roman" w:cs="Times New Roman"/>
          <w:sz w:val="24"/>
          <w:szCs w:val="24"/>
        </w:rPr>
      </w:pPr>
    </w:p>
    <w:p w14:paraId="48AC5FCA" w14:textId="77777777" w:rsidR="00C8785E" w:rsidRDefault="00BC5FB3" w:rsidP="00C8785E">
      <w:pPr>
        <w:pStyle w:val="Heading2"/>
      </w:pPr>
      <w:r>
        <w:t>(4) For implementation success, a</w:t>
      </w:r>
      <w:r w:rsidR="0021680F" w:rsidRPr="00BC5FB3">
        <w:t>cknowledge minimal differences between contractors and owners in terms of their experience-based needs and their perspectives.</w:t>
      </w:r>
      <w:r w:rsidR="00ED2858" w:rsidRPr="00BC5FB3">
        <w:t xml:space="preserve"> </w:t>
      </w:r>
    </w:p>
    <w:p w14:paraId="2CF8146D" w14:textId="7E838017" w:rsidR="002A40C1" w:rsidRPr="00BC5FB3" w:rsidRDefault="00ED2858" w:rsidP="00C8785E">
      <w:pPr>
        <w:pStyle w:val="Heading2"/>
        <w:ind w:firstLine="360"/>
      </w:pPr>
      <w:r w:rsidRPr="00BC5FB3">
        <w:lastRenderedPageBreak/>
        <w:t>(Project Phase: Pre</w:t>
      </w:r>
      <w:r w:rsidR="00C8785E">
        <w:t>f</w:t>
      </w:r>
      <w:r w:rsidRPr="00BC5FB3">
        <w:t>easibility through Operate Facility)</w:t>
      </w:r>
    </w:p>
    <w:p w14:paraId="3AFF71E9" w14:textId="473DA6B1" w:rsidR="0021680F" w:rsidRPr="00BC5FB3" w:rsidRDefault="00143EDA" w:rsidP="001C6CA6">
      <w:pPr>
        <w:pStyle w:val="ListParagraph"/>
        <w:numPr>
          <w:ilvl w:val="0"/>
          <w:numId w:val="31"/>
        </w:numPr>
        <w:spacing w:after="0" w:line="240" w:lineRule="auto"/>
        <w:rPr>
          <w:rFonts w:ascii="Times New Roman" w:hAnsi="Times New Roman" w:cs="Times New Roman"/>
          <w:sz w:val="24"/>
          <w:szCs w:val="24"/>
        </w:rPr>
      </w:pPr>
      <w:r w:rsidRPr="00BC5FB3">
        <w:rPr>
          <w:rFonts w:ascii="Times New Roman" w:hAnsi="Times New Roman" w:cs="Times New Roman"/>
          <w:sz w:val="24"/>
          <w:szCs w:val="24"/>
        </w:rPr>
        <w:t xml:space="preserve">Recognize: Acknowledge that </w:t>
      </w:r>
      <w:r w:rsidR="00BC5FB3">
        <w:rPr>
          <w:rFonts w:ascii="Times New Roman" w:hAnsi="Times New Roman" w:cs="Times New Roman"/>
          <w:sz w:val="24"/>
          <w:szCs w:val="24"/>
        </w:rPr>
        <w:t xml:space="preserve">the </w:t>
      </w:r>
      <w:r w:rsidRPr="00BC5FB3">
        <w:rPr>
          <w:rFonts w:ascii="Times New Roman" w:hAnsi="Times New Roman" w:cs="Times New Roman"/>
          <w:sz w:val="24"/>
          <w:szCs w:val="24"/>
        </w:rPr>
        <w:t xml:space="preserve">contractor organizations and </w:t>
      </w:r>
      <w:r w:rsidR="00BC5FB3">
        <w:rPr>
          <w:rFonts w:ascii="Times New Roman" w:hAnsi="Times New Roman" w:cs="Times New Roman"/>
          <w:sz w:val="24"/>
          <w:szCs w:val="24"/>
        </w:rPr>
        <w:t>the</w:t>
      </w:r>
      <w:r w:rsidRPr="00BC5FB3">
        <w:rPr>
          <w:rFonts w:ascii="Times New Roman" w:hAnsi="Times New Roman" w:cs="Times New Roman"/>
          <w:sz w:val="24"/>
          <w:szCs w:val="24"/>
        </w:rPr>
        <w:t xml:space="preserve"> </w:t>
      </w:r>
      <w:r w:rsidR="00BC5FB3">
        <w:rPr>
          <w:rFonts w:ascii="Times New Roman" w:hAnsi="Times New Roman" w:cs="Times New Roman"/>
          <w:sz w:val="24"/>
          <w:szCs w:val="24"/>
        </w:rPr>
        <w:t xml:space="preserve">owner </w:t>
      </w:r>
      <w:r w:rsidRPr="00BC5FB3">
        <w:rPr>
          <w:rFonts w:ascii="Times New Roman" w:hAnsi="Times New Roman" w:cs="Times New Roman"/>
          <w:sz w:val="24"/>
          <w:szCs w:val="24"/>
        </w:rPr>
        <w:t>organization share similar experiences and perspectives regarding implementation success.</w:t>
      </w:r>
    </w:p>
    <w:p w14:paraId="03FA9F78" w14:textId="7917C623" w:rsidR="00143EDA" w:rsidRPr="00BC5FB3" w:rsidRDefault="00143EDA" w:rsidP="001C6CA6">
      <w:pPr>
        <w:pStyle w:val="ListParagraph"/>
        <w:numPr>
          <w:ilvl w:val="0"/>
          <w:numId w:val="31"/>
        </w:numPr>
        <w:spacing w:after="0" w:line="240" w:lineRule="auto"/>
        <w:rPr>
          <w:rFonts w:ascii="Times New Roman" w:hAnsi="Times New Roman" w:cs="Times New Roman"/>
          <w:sz w:val="24"/>
          <w:szCs w:val="24"/>
        </w:rPr>
      </w:pPr>
      <w:r w:rsidRPr="00BC5FB3">
        <w:rPr>
          <w:rFonts w:ascii="Times New Roman" w:hAnsi="Times New Roman" w:cs="Times New Roman"/>
          <w:sz w:val="24"/>
          <w:szCs w:val="24"/>
        </w:rPr>
        <w:t xml:space="preserve">Align: Ensure that </w:t>
      </w:r>
      <w:r w:rsidR="00BC5FB3">
        <w:rPr>
          <w:rFonts w:ascii="Times New Roman" w:hAnsi="Times New Roman" w:cs="Times New Roman"/>
          <w:sz w:val="24"/>
          <w:szCs w:val="24"/>
        </w:rPr>
        <w:t>the</w:t>
      </w:r>
      <w:r w:rsidRPr="00BC5FB3">
        <w:rPr>
          <w:rFonts w:ascii="Times New Roman" w:hAnsi="Times New Roman" w:cs="Times New Roman"/>
          <w:sz w:val="24"/>
          <w:szCs w:val="24"/>
        </w:rPr>
        <w:t xml:space="preserve"> implementation approach is aligned with the commonalities identified between contractors and owners, such as </w:t>
      </w:r>
      <w:r w:rsidR="00BC5FB3">
        <w:rPr>
          <w:rFonts w:ascii="Times New Roman" w:hAnsi="Times New Roman" w:cs="Times New Roman"/>
          <w:sz w:val="24"/>
          <w:szCs w:val="24"/>
        </w:rPr>
        <w:t>emphasis on</w:t>
      </w:r>
      <w:r w:rsidRPr="00BC5FB3">
        <w:rPr>
          <w:rFonts w:ascii="Times New Roman" w:hAnsi="Times New Roman" w:cs="Times New Roman"/>
          <w:sz w:val="24"/>
          <w:szCs w:val="24"/>
        </w:rPr>
        <w:t xml:space="preserve"> the importance of understanding the proposed practice for </w:t>
      </w:r>
      <w:r w:rsidR="004A25BB" w:rsidRPr="00BC5FB3">
        <w:rPr>
          <w:rFonts w:ascii="Times New Roman" w:hAnsi="Times New Roman" w:cs="Times New Roman"/>
          <w:sz w:val="24"/>
          <w:szCs w:val="24"/>
        </w:rPr>
        <w:t>Implementation Champion</w:t>
      </w:r>
      <w:r w:rsidRPr="00BC5FB3">
        <w:rPr>
          <w:rFonts w:ascii="Times New Roman" w:hAnsi="Times New Roman" w:cs="Times New Roman"/>
          <w:sz w:val="24"/>
          <w:szCs w:val="24"/>
        </w:rPr>
        <w:t>s.</w:t>
      </w:r>
    </w:p>
    <w:p w14:paraId="07EAB176" w14:textId="77E0D26E" w:rsidR="00143EDA" w:rsidRPr="00BC5FB3" w:rsidRDefault="001432AD" w:rsidP="001C6CA6">
      <w:pPr>
        <w:pStyle w:val="ListParagraph"/>
        <w:numPr>
          <w:ilvl w:val="0"/>
          <w:numId w:val="31"/>
        </w:numPr>
        <w:spacing w:after="0" w:line="240" w:lineRule="auto"/>
        <w:rPr>
          <w:rFonts w:ascii="Times New Roman" w:hAnsi="Times New Roman" w:cs="Times New Roman"/>
          <w:sz w:val="24"/>
          <w:szCs w:val="24"/>
        </w:rPr>
      </w:pPr>
      <w:r w:rsidRPr="00BC5FB3">
        <w:rPr>
          <w:rFonts w:ascii="Times New Roman" w:hAnsi="Times New Roman" w:cs="Times New Roman"/>
          <w:sz w:val="24"/>
          <w:szCs w:val="24"/>
        </w:rPr>
        <w:t xml:space="preserve">Collaborate: Foster collaboration opportunities to leverage shared knowledge and best practices </w:t>
      </w:r>
      <w:r w:rsidR="00012348">
        <w:rPr>
          <w:rFonts w:ascii="Times New Roman" w:hAnsi="Times New Roman" w:cs="Times New Roman"/>
          <w:sz w:val="24"/>
          <w:szCs w:val="24"/>
        </w:rPr>
        <w:t>that are used by</w:t>
      </w:r>
      <w:r w:rsidRPr="00BC5FB3">
        <w:rPr>
          <w:rFonts w:ascii="Times New Roman" w:hAnsi="Times New Roman" w:cs="Times New Roman"/>
          <w:sz w:val="24"/>
          <w:szCs w:val="24"/>
        </w:rPr>
        <w:t xml:space="preserve"> both contractor organizations and owner companies.</w:t>
      </w:r>
    </w:p>
    <w:p w14:paraId="52DE10AC" w14:textId="7E448A0D" w:rsidR="00EE5B97" w:rsidRPr="00BC5FB3" w:rsidRDefault="002E5B88" w:rsidP="001C6CA6">
      <w:pPr>
        <w:pStyle w:val="ListParagraph"/>
        <w:numPr>
          <w:ilvl w:val="0"/>
          <w:numId w:val="31"/>
        </w:numPr>
        <w:spacing w:after="0" w:line="240" w:lineRule="auto"/>
        <w:rPr>
          <w:rFonts w:ascii="Times New Roman" w:hAnsi="Times New Roman" w:cs="Times New Roman"/>
          <w:sz w:val="24"/>
          <w:szCs w:val="24"/>
        </w:rPr>
      </w:pPr>
      <w:r w:rsidRPr="00BC5FB3">
        <w:rPr>
          <w:rFonts w:ascii="Times New Roman" w:hAnsi="Times New Roman" w:cs="Times New Roman"/>
          <w:sz w:val="24"/>
          <w:szCs w:val="24"/>
        </w:rPr>
        <w:t xml:space="preserve">Focus: Prioritize factors </w:t>
      </w:r>
      <w:r w:rsidR="00BC5FB3">
        <w:rPr>
          <w:rFonts w:ascii="Times New Roman" w:hAnsi="Times New Roman" w:cs="Times New Roman"/>
          <w:sz w:val="24"/>
          <w:szCs w:val="24"/>
        </w:rPr>
        <w:t xml:space="preserve">that are </w:t>
      </w:r>
      <w:r w:rsidRPr="00BC5FB3">
        <w:rPr>
          <w:rFonts w:ascii="Times New Roman" w:hAnsi="Times New Roman" w:cs="Times New Roman"/>
          <w:sz w:val="24"/>
          <w:szCs w:val="24"/>
        </w:rPr>
        <w:t xml:space="preserve">critical to implementation success, regardless of whether </w:t>
      </w:r>
      <w:r w:rsidR="00BC5FB3">
        <w:rPr>
          <w:rFonts w:ascii="Times New Roman" w:hAnsi="Times New Roman" w:cs="Times New Roman"/>
          <w:sz w:val="24"/>
          <w:szCs w:val="24"/>
        </w:rPr>
        <w:t>they are for the</w:t>
      </w:r>
      <w:r w:rsidRPr="00BC5FB3">
        <w:rPr>
          <w:rFonts w:ascii="Times New Roman" w:hAnsi="Times New Roman" w:cs="Times New Roman"/>
          <w:sz w:val="24"/>
          <w:szCs w:val="24"/>
        </w:rPr>
        <w:t xml:space="preserve"> contractor or owner</w:t>
      </w:r>
      <w:r w:rsidR="00012348">
        <w:rPr>
          <w:rFonts w:ascii="Times New Roman" w:hAnsi="Times New Roman" w:cs="Times New Roman"/>
          <w:sz w:val="24"/>
          <w:szCs w:val="24"/>
        </w:rPr>
        <w:t xml:space="preserve"> organization</w:t>
      </w:r>
      <w:r w:rsidRPr="00BC5FB3">
        <w:rPr>
          <w:rFonts w:ascii="Times New Roman" w:hAnsi="Times New Roman" w:cs="Times New Roman"/>
          <w:sz w:val="24"/>
          <w:szCs w:val="24"/>
        </w:rPr>
        <w:t xml:space="preserve">, by focusing on key attributes </w:t>
      </w:r>
      <w:r w:rsidR="00BC5FB3">
        <w:rPr>
          <w:rFonts w:ascii="Times New Roman" w:hAnsi="Times New Roman" w:cs="Times New Roman"/>
          <w:sz w:val="24"/>
          <w:szCs w:val="24"/>
        </w:rPr>
        <w:t>such as</w:t>
      </w:r>
      <w:r w:rsidRPr="00BC5FB3">
        <w:rPr>
          <w:rFonts w:ascii="Times New Roman" w:hAnsi="Times New Roman" w:cs="Times New Roman"/>
          <w:sz w:val="24"/>
          <w:szCs w:val="24"/>
        </w:rPr>
        <w:t xml:space="preserve"> understanding the proposed practice.</w:t>
      </w:r>
    </w:p>
    <w:p w14:paraId="0DF20C2B" w14:textId="77777777" w:rsidR="005703C6" w:rsidRPr="00F10319" w:rsidRDefault="005703C6" w:rsidP="001C6CA6">
      <w:pPr>
        <w:pStyle w:val="ListParagraph"/>
        <w:spacing w:after="0" w:line="240" w:lineRule="auto"/>
        <w:ind w:left="1440"/>
        <w:rPr>
          <w:rFonts w:ascii="Times New Roman" w:hAnsi="Times New Roman" w:cs="Times New Roman"/>
          <w:sz w:val="24"/>
          <w:szCs w:val="24"/>
        </w:rPr>
      </w:pPr>
    </w:p>
    <w:p w14:paraId="1CE3B3D5" w14:textId="77777777" w:rsidR="00C8785E" w:rsidRDefault="00705D37" w:rsidP="00C8785E">
      <w:pPr>
        <w:pStyle w:val="Heading2"/>
      </w:pPr>
      <w:hyperlink r:id="rId9" w:history="1">
        <w:r w:rsidR="00BC5FB3" w:rsidRPr="00705D37">
          <w:rPr>
            <w:rStyle w:val="Hyperlink"/>
            <w:rFonts w:eastAsia="Times New Roman"/>
            <w:kern w:val="0"/>
            <w14:ligatures w14:val="none"/>
          </w:rPr>
          <w:t>(5) T</w:t>
        </w:r>
        <w:r w:rsidR="00EE5B97" w:rsidRPr="00705D37">
          <w:rPr>
            <w:rStyle w:val="Hyperlink"/>
            <w:rFonts w:eastAsia="Times New Roman"/>
            <w:kern w:val="0"/>
            <w14:ligatures w14:val="none"/>
          </w:rPr>
          <w:t>ool: The Implementation Planning Model: Steps to Success, Version 1.2 (IR246-2)</w:t>
        </w:r>
      </w:hyperlink>
    </w:p>
    <w:p w14:paraId="2A9C689A" w14:textId="4C6262B6" w:rsidR="002A40C1" w:rsidRPr="00BC5FB3" w:rsidRDefault="00ED2858" w:rsidP="00C8785E">
      <w:pPr>
        <w:pStyle w:val="Heading2"/>
        <w:ind w:firstLine="360"/>
      </w:pPr>
      <w:r w:rsidRPr="00BC5FB3">
        <w:t>(Project Phase: Pre</w:t>
      </w:r>
      <w:r w:rsidR="00C8785E">
        <w:t>f</w:t>
      </w:r>
      <w:r w:rsidRPr="00BC5FB3">
        <w:t>easibility through Operate Facility)</w:t>
      </w:r>
    </w:p>
    <w:p w14:paraId="32E88296" w14:textId="77777777" w:rsidR="00D9386F" w:rsidRDefault="00084DFF" w:rsidP="001C6CA6">
      <w:pPr>
        <w:pStyle w:val="ListParagraph"/>
        <w:numPr>
          <w:ilvl w:val="0"/>
          <w:numId w:val="32"/>
        </w:numPr>
        <w:spacing w:after="0" w:line="240" w:lineRule="auto"/>
        <w:rPr>
          <w:rFonts w:ascii="Times New Roman" w:hAnsi="Times New Roman" w:cs="Times New Roman"/>
          <w:sz w:val="24"/>
          <w:szCs w:val="24"/>
        </w:rPr>
      </w:pPr>
      <w:r w:rsidRPr="001C0336">
        <w:rPr>
          <w:rFonts w:ascii="Times New Roman" w:hAnsi="Times New Roman" w:cs="Times New Roman"/>
          <w:sz w:val="24"/>
          <w:szCs w:val="24"/>
        </w:rPr>
        <w:t xml:space="preserve">Establish a </w:t>
      </w:r>
      <w:r w:rsidR="003D254D" w:rsidRPr="001C0336">
        <w:rPr>
          <w:rFonts w:ascii="Times New Roman" w:hAnsi="Times New Roman" w:cs="Times New Roman"/>
          <w:sz w:val="24"/>
          <w:szCs w:val="24"/>
        </w:rPr>
        <w:t>structured process</w:t>
      </w:r>
      <w:r w:rsidRPr="001C0336">
        <w:rPr>
          <w:rFonts w:ascii="Times New Roman" w:hAnsi="Times New Roman" w:cs="Times New Roman"/>
          <w:sz w:val="24"/>
          <w:szCs w:val="24"/>
        </w:rPr>
        <w:t xml:space="preserve">: Follow </w:t>
      </w:r>
      <w:r w:rsidR="001C0336" w:rsidRPr="001C0336">
        <w:rPr>
          <w:rFonts w:ascii="Times New Roman" w:hAnsi="Times New Roman" w:cs="Times New Roman"/>
          <w:sz w:val="24"/>
          <w:szCs w:val="24"/>
        </w:rPr>
        <w:t>the</w:t>
      </w:r>
      <w:r w:rsidRPr="001C0336">
        <w:rPr>
          <w:rFonts w:ascii="Times New Roman" w:hAnsi="Times New Roman" w:cs="Times New Roman"/>
          <w:sz w:val="24"/>
          <w:szCs w:val="24"/>
        </w:rPr>
        <w:t xml:space="preserve"> 10-stage model to implement new practices</w:t>
      </w:r>
      <w:r w:rsidR="003D254D" w:rsidRPr="001C0336">
        <w:rPr>
          <w:rFonts w:ascii="Times New Roman" w:hAnsi="Times New Roman" w:cs="Times New Roman"/>
          <w:sz w:val="24"/>
          <w:szCs w:val="24"/>
        </w:rPr>
        <w:t xml:space="preserve"> systematically</w:t>
      </w:r>
      <w:r w:rsidRPr="001C0336">
        <w:rPr>
          <w:rFonts w:ascii="Times New Roman" w:hAnsi="Times New Roman" w:cs="Times New Roman"/>
          <w:sz w:val="24"/>
          <w:szCs w:val="24"/>
        </w:rPr>
        <w:t>, beginning with needs analysis and ending with benchmarking.</w:t>
      </w:r>
      <w:r w:rsidR="001C0336">
        <w:rPr>
          <w:rFonts w:ascii="Times New Roman" w:hAnsi="Times New Roman" w:cs="Times New Roman"/>
          <w:sz w:val="24"/>
          <w:szCs w:val="24"/>
        </w:rPr>
        <w:t xml:space="preserve"> </w:t>
      </w:r>
    </w:p>
    <w:p w14:paraId="04935D56" w14:textId="40F5DB3D" w:rsidR="002E343A" w:rsidRPr="001C0336" w:rsidRDefault="003D254D" w:rsidP="001C6CA6">
      <w:pPr>
        <w:pStyle w:val="ListParagraph"/>
        <w:numPr>
          <w:ilvl w:val="0"/>
          <w:numId w:val="32"/>
        </w:numPr>
        <w:spacing w:after="0" w:line="240" w:lineRule="auto"/>
        <w:rPr>
          <w:rFonts w:ascii="Times New Roman" w:hAnsi="Times New Roman" w:cs="Times New Roman"/>
          <w:sz w:val="24"/>
          <w:szCs w:val="24"/>
        </w:rPr>
      </w:pPr>
      <w:r w:rsidRPr="001C0336">
        <w:rPr>
          <w:rFonts w:ascii="Times New Roman" w:hAnsi="Times New Roman" w:cs="Times New Roman"/>
          <w:sz w:val="24"/>
          <w:szCs w:val="24"/>
        </w:rPr>
        <w:t xml:space="preserve">The </w:t>
      </w:r>
      <w:r w:rsidR="001D4396" w:rsidRPr="001C0336">
        <w:rPr>
          <w:rFonts w:ascii="Times New Roman" w:hAnsi="Times New Roman" w:cs="Times New Roman"/>
          <w:sz w:val="24"/>
          <w:szCs w:val="24"/>
        </w:rPr>
        <w:t>10</w:t>
      </w:r>
      <w:r w:rsidR="001C0336">
        <w:rPr>
          <w:rFonts w:ascii="Times New Roman" w:hAnsi="Times New Roman" w:cs="Times New Roman"/>
          <w:sz w:val="24"/>
          <w:szCs w:val="24"/>
        </w:rPr>
        <w:t>-</w:t>
      </w:r>
      <w:r w:rsidR="001D4396" w:rsidRPr="001C0336">
        <w:rPr>
          <w:rFonts w:ascii="Times New Roman" w:hAnsi="Times New Roman" w:cs="Times New Roman"/>
          <w:sz w:val="24"/>
          <w:szCs w:val="24"/>
        </w:rPr>
        <w:t xml:space="preserve">stage </w:t>
      </w:r>
      <w:r w:rsidRPr="001C0336">
        <w:rPr>
          <w:rFonts w:ascii="Times New Roman" w:hAnsi="Times New Roman" w:cs="Times New Roman"/>
          <w:sz w:val="24"/>
          <w:szCs w:val="24"/>
        </w:rPr>
        <w:t xml:space="preserve">model </w:t>
      </w:r>
      <w:r w:rsidR="001C0336">
        <w:rPr>
          <w:rFonts w:ascii="Times New Roman" w:hAnsi="Times New Roman" w:cs="Times New Roman"/>
          <w:sz w:val="24"/>
          <w:szCs w:val="24"/>
        </w:rPr>
        <w:t>steps are to</w:t>
      </w:r>
      <w:r w:rsidRPr="001C0336">
        <w:rPr>
          <w:rFonts w:ascii="Times New Roman" w:hAnsi="Times New Roman" w:cs="Times New Roman"/>
          <w:sz w:val="24"/>
          <w:szCs w:val="24"/>
        </w:rPr>
        <w:t xml:space="preserve"> conduct</w:t>
      </w:r>
      <w:r w:rsidR="001D4396" w:rsidRPr="001C0336">
        <w:rPr>
          <w:rFonts w:ascii="Times New Roman" w:hAnsi="Times New Roman" w:cs="Times New Roman"/>
          <w:sz w:val="24"/>
          <w:szCs w:val="24"/>
        </w:rPr>
        <w:t xml:space="preserve"> </w:t>
      </w:r>
      <w:r w:rsidRPr="001C0336">
        <w:rPr>
          <w:rFonts w:ascii="Times New Roman" w:hAnsi="Times New Roman" w:cs="Times New Roman"/>
          <w:sz w:val="24"/>
          <w:szCs w:val="24"/>
        </w:rPr>
        <w:t>needs analysis, obtain management buy-in, establish steps, adapt matrix, develop plan, communicate plan, perform change audit, implement tasks/plan, perform step evaluations, and benchmark.</w:t>
      </w:r>
    </w:p>
    <w:p w14:paraId="2F474198" w14:textId="3A92566E" w:rsidR="002E343A" w:rsidRPr="003D254D" w:rsidRDefault="00F40649" w:rsidP="001C6CA6">
      <w:pPr>
        <w:pStyle w:val="ListParagraph"/>
        <w:numPr>
          <w:ilvl w:val="0"/>
          <w:numId w:val="32"/>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Adapt and </w:t>
      </w:r>
      <w:r w:rsidR="003D254D">
        <w:rPr>
          <w:rFonts w:ascii="Times New Roman" w:hAnsi="Times New Roman" w:cs="Times New Roman"/>
          <w:sz w:val="24"/>
          <w:szCs w:val="24"/>
        </w:rPr>
        <w:t>c</w:t>
      </w:r>
      <w:r w:rsidRPr="003D254D">
        <w:rPr>
          <w:rFonts w:ascii="Times New Roman" w:hAnsi="Times New Roman" w:cs="Times New Roman"/>
          <w:sz w:val="24"/>
          <w:szCs w:val="24"/>
        </w:rPr>
        <w:t xml:space="preserve">ustomize: Use the Implementation Matrix to tailor each implementation phase according to organizational needs, </w:t>
      </w:r>
      <w:r w:rsidR="003D254D">
        <w:rPr>
          <w:rFonts w:ascii="Times New Roman" w:hAnsi="Times New Roman" w:cs="Times New Roman"/>
          <w:sz w:val="24"/>
          <w:szCs w:val="24"/>
        </w:rPr>
        <w:t xml:space="preserve">which </w:t>
      </w:r>
      <w:r w:rsidRPr="003D254D">
        <w:rPr>
          <w:rFonts w:ascii="Times New Roman" w:hAnsi="Times New Roman" w:cs="Times New Roman"/>
          <w:sz w:val="24"/>
          <w:szCs w:val="24"/>
        </w:rPr>
        <w:t>includ</w:t>
      </w:r>
      <w:r w:rsidR="003D254D">
        <w:rPr>
          <w:rFonts w:ascii="Times New Roman" w:hAnsi="Times New Roman" w:cs="Times New Roman"/>
          <w:sz w:val="24"/>
          <w:szCs w:val="24"/>
        </w:rPr>
        <w:t>e</w:t>
      </w:r>
      <w:r w:rsidRPr="003D254D">
        <w:rPr>
          <w:rFonts w:ascii="Times New Roman" w:hAnsi="Times New Roman" w:cs="Times New Roman"/>
          <w:sz w:val="24"/>
          <w:szCs w:val="24"/>
        </w:rPr>
        <w:t xml:space="preserve"> specific tasks, barriers, and success metrics.</w:t>
      </w:r>
    </w:p>
    <w:p w14:paraId="76C2A762" w14:textId="2B387098" w:rsidR="002E343A" w:rsidRPr="003D254D" w:rsidRDefault="00F40649" w:rsidP="001C6CA6">
      <w:pPr>
        <w:pStyle w:val="ListParagraph"/>
        <w:numPr>
          <w:ilvl w:val="0"/>
          <w:numId w:val="32"/>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Emphasize </w:t>
      </w:r>
      <w:r w:rsidR="003D254D" w:rsidRPr="003D254D">
        <w:rPr>
          <w:rFonts w:ascii="Times New Roman" w:hAnsi="Times New Roman" w:cs="Times New Roman"/>
          <w:sz w:val="24"/>
          <w:szCs w:val="24"/>
        </w:rPr>
        <w:t>communication and support</w:t>
      </w:r>
      <w:r w:rsidRPr="003D254D">
        <w:rPr>
          <w:rFonts w:ascii="Times New Roman" w:hAnsi="Times New Roman" w:cs="Times New Roman"/>
          <w:sz w:val="24"/>
          <w:szCs w:val="24"/>
        </w:rPr>
        <w:t>: Secure buy-in and continuous support from management and staff, employing clear communication to reduce resistance.</w:t>
      </w:r>
    </w:p>
    <w:p w14:paraId="1C4F59D7" w14:textId="791E7599" w:rsidR="002E343A" w:rsidRPr="003D254D" w:rsidRDefault="003D254D" w:rsidP="001C6CA6">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Thoroughly p</w:t>
      </w:r>
      <w:r w:rsidR="00F40649" w:rsidRPr="003D254D">
        <w:rPr>
          <w:rFonts w:ascii="Times New Roman" w:hAnsi="Times New Roman" w:cs="Times New Roman"/>
          <w:sz w:val="24"/>
          <w:szCs w:val="24"/>
        </w:rPr>
        <w:t>repar</w:t>
      </w:r>
      <w:r>
        <w:rPr>
          <w:rFonts w:ascii="Times New Roman" w:hAnsi="Times New Roman" w:cs="Times New Roman"/>
          <w:sz w:val="24"/>
          <w:szCs w:val="24"/>
        </w:rPr>
        <w:t>e</w:t>
      </w:r>
      <w:r w:rsidR="00F40649" w:rsidRPr="003D254D">
        <w:rPr>
          <w:rFonts w:ascii="Times New Roman" w:hAnsi="Times New Roman" w:cs="Times New Roman"/>
          <w:sz w:val="24"/>
          <w:szCs w:val="24"/>
        </w:rPr>
        <w:t xml:space="preserve">: Conduct a </w:t>
      </w:r>
      <w:r w:rsidRPr="003D254D">
        <w:rPr>
          <w:rFonts w:ascii="Times New Roman" w:hAnsi="Times New Roman" w:cs="Times New Roman"/>
          <w:sz w:val="24"/>
          <w:szCs w:val="24"/>
        </w:rPr>
        <w:t xml:space="preserve">change audit </w:t>
      </w:r>
      <w:r w:rsidR="00F40649" w:rsidRPr="003D254D">
        <w:rPr>
          <w:rFonts w:ascii="Times New Roman" w:hAnsi="Times New Roman" w:cs="Times New Roman"/>
          <w:sz w:val="24"/>
          <w:szCs w:val="24"/>
        </w:rPr>
        <w:t xml:space="preserve">to assess readiness across eight key areas </w:t>
      </w:r>
      <w:r>
        <w:rPr>
          <w:rFonts w:ascii="Times New Roman" w:hAnsi="Times New Roman" w:cs="Times New Roman"/>
          <w:sz w:val="24"/>
          <w:szCs w:val="24"/>
        </w:rPr>
        <w:t>including</w:t>
      </w:r>
      <w:r w:rsidR="00F40649" w:rsidRPr="003D254D">
        <w:rPr>
          <w:rFonts w:ascii="Times New Roman" w:hAnsi="Times New Roman" w:cs="Times New Roman"/>
          <w:sz w:val="24"/>
          <w:szCs w:val="24"/>
        </w:rPr>
        <w:t xml:space="preserve"> vision, support, </w:t>
      </w:r>
      <w:r w:rsidR="00D9386F">
        <w:rPr>
          <w:rFonts w:ascii="Times New Roman" w:hAnsi="Times New Roman" w:cs="Times New Roman" w:hint="eastAsia"/>
          <w:sz w:val="24"/>
          <w:szCs w:val="24"/>
          <w:lang w:eastAsia="zh-CN"/>
        </w:rPr>
        <w:t xml:space="preserve">communication, roadmap, necessity, champion, </w:t>
      </w:r>
      <w:r w:rsidR="00F40649" w:rsidRPr="003D254D">
        <w:rPr>
          <w:rFonts w:ascii="Times New Roman" w:hAnsi="Times New Roman" w:cs="Times New Roman"/>
          <w:sz w:val="24"/>
          <w:szCs w:val="24"/>
        </w:rPr>
        <w:t>empowerment,</w:t>
      </w:r>
      <w:r w:rsidR="00D9386F">
        <w:rPr>
          <w:rFonts w:ascii="Times New Roman" w:hAnsi="Times New Roman" w:cs="Times New Roman" w:hint="eastAsia"/>
          <w:sz w:val="24"/>
          <w:szCs w:val="24"/>
          <w:lang w:eastAsia="zh-CN"/>
        </w:rPr>
        <w:t xml:space="preserve"> and education</w:t>
      </w:r>
      <w:r w:rsidR="00F40649" w:rsidRPr="003D254D">
        <w:rPr>
          <w:rFonts w:ascii="Times New Roman" w:hAnsi="Times New Roman" w:cs="Times New Roman"/>
          <w:sz w:val="24"/>
          <w:szCs w:val="24"/>
        </w:rPr>
        <w:t xml:space="preserve"> </w:t>
      </w:r>
      <w:r>
        <w:rPr>
          <w:rFonts w:ascii="Times New Roman" w:hAnsi="Times New Roman" w:cs="Times New Roman"/>
          <w:sz w:val="24"/>
          <w:szCs w:val="24"/>
        </w:rPr>
        <w:t xml:space="preserve">to address </w:t>
      </w:r>
      <w:r w:rsidR="00F40649" w:rsidRPr="003D254D">
        <w:rPr>
          <w:rFonts w:ascii="Times New Roman" w:hAnsi="Times New Roman" w:cs="Times New Roman"/>
          <w:sz w:val="24"/>
          <w:szCs w:val="24"/>
        </w:rPr>
        <w:t>gaps before implementation.</w:t>
      </w:r>
    </w:p>
    <w:p w14:paraId="29DDEE2C" w14:textId="44F45247" w:rsidR="00F40649" w:rsidRPr="003D254D" w:rsidRDefault="00FA31A8" w:rsidP="001C6CA6">
      <w:pPr>
        <w:pStyle w:val="ListParagraph"/>
        <w:numPr>
          <w:ilvl w:val="0"/>
          <w:numId w:val="32"/>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Monitor and </w:t>
      </w:r>
      <w:r w:rsidR="003D254D">
        <w:rPr>
          <w:rFonts w:ascii="Times New Roman" w:hAnsi="Times New Roman" w:cs="Times New Roman"/>
          <w:sz w:val="24"/>
          <w:szCs w:val="24"/>
        </w:rPr>
        <w:t>e</w:t>
      </w:r>
      <w:r w:rsidRPr="003D254D">
        <w:rPr>
          <w:rFonts w:ascii="Times New Roman" w:hAnsi="Times New Roman" w:cs="Times New Roman"/>
          <w:sz w:val="24"/>
          <w:szCs w:val="24"/>
        </w:rPr>
        <w:t xml:space="preserve">valuate: Utilize tools </w:t>
      </w:r>
      <w:r w:rsidR="003D254D">
        <w:rPr>
          <w:rFonts w:ascii="Times New Roman" w:hAnsi="Times New Roman" w:cs="Times New Roman"/>
          <w:sz w:val="24"/>
          <w:szCs w:val="24"/>
        </w:rPr>
        <w:t>such as</w:t>
      </w:r>
      <w:r w:rsidRPr="003D254D">
        <w:rPr>
          <w:rFonts w:ascii="Times New Roman" w:hAnsi="Times New Roman" w:cs="Times New Roman"/>
          <w:sz w:val="24"/>
          <w:szCs w:val="24"/>
        </w:rPr>
        <w:t xml:space="preserve"> Step Evaluations to measure progress at each stage, </w:t>
      </w:r>
      <w:r w:rsidR="003D254D">
        <w:rPr>
          <w:rFonts w:ascii="Times New Roman" w:hAnsi="Times New Roman" w:cs="Times New Roman"/>
          <w:sz w:val="24"/>
          <w:szCs w:val="24"/>
        </w:rPr>
        <w:t xml:space="preserve">thereby </w:t>
      </w:r>
      <w:r w:rsidRPr="003D254D">
        <w:rPr>
          <w:rFonts w:ascii="Times New Roman" w:hAnsi="Times New Roman" w:cs="Times New Roman"/>
          <w:sz w:val="24"/>
          <w:szCs w:val="24"/>
        </w:rPr>
        <w:t xml:space="preserve">ensuring </w:t>
      </w:r>
      <w:r w:rsidR="003D254D">
        <w:rPr>
          <w:rFonts w:ascii="Times New Roman" w:hAnsi="Times New Roman" w:cs="Times New Roman"/>
          <w:sz w:val="24"/>
          <w:szCs w:val="24"/>
        </w:rPr>
        <w:t xml:space="preserve">that </w:t>
      </w:r>
      <w:r w:rsidRPr="003D254D">
        <w:rPr>
          <w:rFonts w:ascii="Times New Roman" w:hAnsi="Times New Roman" w:cs="Times New Roman"/>
          <w:sz w:val="24"/>
          <w:szCs w:val="24"/>
        </w:rPr>
        <w:t>goals are met before advancing to the next phase.</w:t>
      </w:r>
    </w:p>
    <w:p w14:paraId="6E2DF0CA" w14:textId="77777777" w:rsidR="00ED2858" w:rsidRPr="00F10319" w:rsidRDefault="00ED2858" w:rsidP="001C6CA6">
      <w:pPr>
        <w:pStyle w:val="ListParagraph"/>
        <w:spacing w:after="0" w:line="240" w:lineRule="auto"/>
        <w:ind w:left="1440"/>
        <w:rPr>
          <w:rFonts w:ascii="Times New Roman" w:hAnsi="Times New Roman" w:cs="Times New Roman"/>
          <w:sz w:val="24"/>
          <w:szCs w:val="24"/>
        </w:rPr>
      </w:pPr>
    </w:p>
    <w:p w14:paraId="1E2B405B" w14:textId="77777777" w:rsidR="00C8785E" w:rsidRDefault="00C33C43" w:rsidP="00C8785E">
      <w:pPr>
        <w:pStyle w:val="Heading2"/>
      </w:pPr>
      <w:hyperlink r:id="rId10" w:history="1">
        <w:r w:rsidRPr="00A47E5D">
          <w:rPr>
            <w:rStyle w:val="Hyperlink"/>
          </w:rPr>
          <w:t xml:space="preserve">(6) </w:t>
        </w:r>
        <w:r w:rsidR="003D254D" w:rsidRPr="00A47E5D">
          <w:rPr>
            <w:rStyle w:val="Hyperlink"/>
            <w:rFonts w:eastAsia="Times New Roman"/>
            <w:kern w:val="0"/>
            <w14:ligatures w14:val="none"/>
          </w:rPr>
          <w:t>To</w:t>
        </w:r>
        <w:r w:rsidR="00FA31A8" w:rsidRPr="00A47E5D">
          <w:rPr>
            <w:rStyle w:val="Hyperlink"/>
            <w:rFonts w:eastAsia="Times New Roman"/>
            <w:kern w:val="0"/>
            <w14:ligatures w14:val="none"/>
          </w:rPr>
          <w:t>ol: Support for the Implementation Champion: The Experience Reference Index (IR246-3)</w:t>
        </w:r>
      </w:hyperlink>
      <w:r w:rsidR="00ED2858" w:rsidRPr="003D254D">
        <w:t xml:space="preserve"> </w:t>
      </w:r>
    </w:p>
    <w:p w14:paraId="5201716F" w14:textId="2917053C" w:rsidR="002A40C1" w:rsidRPr="003D254D" w:rsidRDefault="00ED2858" w:rsidP="00C8785E">
      <w:pPr>
        <w:pStyle w:val="Heading2"/>
        <w:ind w:firstLine="360"/>
      </w:pPr>
      <w:r w:rsidRPr="003D254D">
        <w:t>(Project Phase: Pre</w:t>
      </w:r>
      <w:r w:rsidR="00C8785E">
        <w:t>f</w:t>
      </w:r>
      <w:r w:rsidRPr="003D254D">
        <w:t>easibility through Operate Facility)</w:t>
      </w:r>
    </w:p>
    <w:p w14:paraId="1335A53D" w14:textId="0BBDCA27" w:rsidR="00ED2858" w:rsidRPr="003D254D" w:rsidRDefault="0010559E" w:rsidP="001C6CA6">
      <w:pPr>
        <w:pStyle w:val="ListParagraph"/>
        <w:numPr>
          <w:ilvl w:val="0"/>
          <w:numId w:val="33"/>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Define implementation needs based on </w:t>
      </w:r>
      <w:r w:rsidR="003D254D">
        <w:rPr>
          <w:rFonts w:ascii="Times New Roman" w:hAnsi="Times New Roman" w:cs="Times New Roman"/>
          <w:sz w:val="24"/>
          <w:szCs w:val="24"/>
        </w:rPr>
        <w:t>the</w:t>
      </w:r>
      <w:r w:rsidRPr="003D254D">
        <w:rPr>
          <w:rFonts w:ascii="Times New Roman" w:hAnsi="Times New Roman" w:cs="Times New Roman"/>
          <w:sz w:val="24"/>
          <w:szCs w:val="24"/>
        </w:rPr>
        <w:t xml:space="preserve"> organization’s experience with CII practices using the Experience Reference Index (ERI) for better-focused strategies.</w:t>
      </w:r>
    </w:p>
    <w:p w14:paraId="2C65E97C" w14:textId="49743C71" w:rsidR="00ED2858" w:rsidRPr="003D254D" w:rsidRDefault="004241B5" w:rsidP="001C6CA6">
      <w:pPr>
        <w:pStyle w:val="ListParagraph"/>
        <w:numPr>
          <w:ilvl w:val="0"/>
          <w:numId w:val="33"/>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Emphasize the role of an Implementation Champion with strong organizational connections</w:t>
      </w:r>
      <w:r w:rsidR="003D254D">
        <w:rPr>
          <w:rFonts w:ascii="Times New Roman" w:hAnsi="Times New Roman" w:cs="Times New Roman"/>
          <w:sz w:val="24"/>
          <w:szCs w:val="24"/>
        </w:rPr>
        <w:t xml:space="preserve"> and</w:t>
      </w:r>
      <w:r w:rsidRPr="003D254D">
        <w:rPr>
          <w:rFonts w:ascii="Times New Roman" w:hAnsi="Times New Roman" w:cs="Times New Roman"/>
          <w:sz w:val="24"/>
          <w:szCs w:val="24"/>
        </w:rPr>
        <w:t xml:space="preserve"> adapt support as experience levels evolve.</w:t>
      </w:r>
    </w:p>
    <w:p w14:paraId="2DBA7136" w14:textId="77777777" w:rsidR="004505DF" w:rsidRPr="003D254D" w:rsidRDefault="00AD5159" w:rsidP="001C6CA6">
      <w:pPr>
        <w:pStyle w:val="ListParagraph"/>
        <w:numPr>
          <w:ilvl w:val="0"/>
          <w:numId w:val="33"/>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Adjust implementation plans with a focus on communication, resources, and leadership requirements at each level of organizational maturity.</w:t>
      </w:r>
    </w:p>
    <w:p w14:paraId="20C028BB" w14:textId="0D9C838E" w:rsidR="004505DF" w:rsidRPr="003D254D" w:rsidRDefault="00AD5159" w:rsidP="001C6CA6">
      <w:pPr>
        <w:pStyle w:val="ListParagraph"/>
        <w:numPr>
          <w:ilvl w:val="0"/>
          <w:numId w:val="33"/>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Use </w:t>
      </w:r>
      <w:r w:rsidR="003D254D">
        <w:rPr>
          <w:rFonts w:ascii="Times New Roman" w:hAnsi="Times New Roman" w:cs="Times New Roman"/>
          <w:sz w:val="24"/>
          <w:szCs w:val="24"/>
        </w:rPr>
        <w:t xml:space="preserve">the </w:t>
      </w:r>
      <w:r w:rsidRPr="003D254D">
        <w:rPr>
          <w:rFonts w:ascii="Times New Roman" w:hAnsi="Times New Roman" w:cs="Times New Roman"/>
          <w:sz w:val="24"/>
          <w:szCs w:val="24"/>
        </w:rPr>
        <w:t>ERI’s structured levels</w:t>
      </w:r>
      <w:r w:rsidR="003D254D">
        <w:rPr>
          <w:rFonts w:ascii="Times New Roman" w:hAnsi="Times New Roman" w:cs="Times New Roman"/>
          <w:sz w:val="24"/>
          <w:szCs w:val="24"/>
        </w:rPr>
        <w:t xml:space="preserve">, </w:t>
      </w:r>
      <w:r w:rsidRPr="003D254D">
        <w:rPr>
          <w:rFonts w:ascii="Times New Roman" w:hAnsi="Times New Roman" w:cs="Times New Roman"/>
          <w:sz w:val="24"/>
          <w:szCs w:val="24"/>
        </w:rPr>
        <w:t>New, First, Repeat, and Integrated</w:t>
      </w:r>
      <w:r w:rsidR="003D254D">
        <w:rPr>
          <w:rFonts w:ascii="Times New Roman" w:hAnsi="Times New Roman" w:cs="Times New Roman"/>
          <w:sz w:val="24"/>
          <w:szCs w:val="24"/>
        </w:rPr>
        <w:t xml:space="preserve">, </w:t>
      </w:r>
      <w:r w:rsidRPr="003D254D">
        <w:rPr>
          <w:rFonts w:ascii="Times New Roman" w:hAnsi="Times New Roman" w:cs="Times New Roman"/>
          <w:sz w:val="24"/>
          <w:szCs w:val="24"/>
        </w:rPr>
        <w:t xml:space="preserve">to guide </w:t>
      </w:r>
      <w:r w:rsidR="00C33C43">
        <w:rPr>
          <w:rFonts w:ascii="Times New Roman" w:hAnsi="Times New Roman" w:cs="Times New Roman"/>
          <w:sz w:val="24"/>
          <w:szCs w:val="24"/>
        </w:rPr>
        <w:t xml:space="preserve">the </w:t>
      </w:r>
      <w:r w:rsidRPr="003D254D">
        <w:rPr>
          <w:rFonts w:ascii="Times New Roman" w:hAnsi="Times New Roman" w:cs="Times New Roman"/>
          <w:sz w:val="24"/>
          <w:szCs w:val="24"/>
        </w:rPr>
        <w:t>implementation process</w:t>
      </w:r>
      <w:r w:rsidR="003D254D">
        <w:rPr>
          <w:rFonts w:ascii="Times New Roman" w:hAnsi="Times New Roman" w:cs="Times New Roman"/>
          <w:sz w:val="24"/>
          <w:szCs w:val="24"/>
        </w:rPr>
        <w:t xml:space="preserve"> and</w:t>
      </w:r>
      <w:r w:rsidRPr="003D254D">
        <w:rPr>
          <w:rFonts w:ascii="Times New Roman" w:hAnsi="Times New Roman" w:cs="Times New Roman"/>
          <w:sz w:val="24"/>
          <w:szCs w:val="24"/>
        </w:rPr>
        <w:t xml:space="preserve"> adapt</w:t>
      </w:r>
      <w:r w:rsidR="003D254D">
        <w:rPr>
          <w:rFonts w:ascii="Times New Roman" w:hAnsi="Times New Roman" w:cs="Times New Roman"/>
          <w:sz w:val="24"/>
          <w:szCs w:val="24"/>
        </w:rPr>
        <w:t xml:space="preserve"> the</w:t>
      </w:r>
      <w:r w:rsidRPr="003D254D">
        <w:rPr>
          <w:rFonts w:ascii="Times New Roman" w:hAnsi="Times New Roman" w:cs="Times New Roman"/>
          <w:sz w:val="24"/>
          <w:szCs w:val="24"/>
        </w:rPr>
        <w:t xml:space="preserve"> scope and support over time.</w:t>
      </w:r>
    </w:p>
    <w:p w14:paraId="1255AA70" w14:textId="4FBB9CD4" w:rsidR="00AD5159" w:rsidRPr="003D254D" w:rsidRDefault="00AD5159" w:rsidP="001C6CA6">
      <w:pPr>
        <w:pStyle w:val="ListParagraph"/>
        <w:numPr>
          <w:ilvl w:val="0"/>
          <w:numId w:val="33"/>
        </w:numPr>
        <w:spacing w:after="0" w:line="240" w:lineRule="auto"/>
        <w:rPr>
          <w:rFonts w:ascii="Times New Roman" w:hAnsi="Times New Roman" w:cs="Times New Roman"/>
          <w:sz w:val="24"/>
          <w:szCs w:val="24"/>
        </w:rPr>
      </w:pPr>
      <w:r w:rsidRPr="003D254D">
        <w:rPr>
          <w:rFonts w:ascii="Times New Roman" w:hAnsi="Times New Roman" w:cs="Times New Roman"/>
          <w:sz w:val="24"/>
          <w:szCs w:val="24"/>
        </w:rPr>
        <w:t xml:space="preserve">Address additional considerations, </w:t>
      </w:r>
      <w:r w:rsidR="003D254D">
        <w:rPr>
          <w:rFonts w:ascii="Times New Roman" w:hAnsi="Times New Roman" w:cs="Times New Roman"/>
          <w:sz w:val="24"/>
          <w:szCs w:val="24"/>
        </w:rPr>
        <w:t>such as</w:t>
      </w:r>
      <w:r w:rsidRPr="003D254D">
        <w:rPr>
          <w:rFonts w:ascii="Times New Roman" w:hAnsi="Times New Roman" w:cs="Times New Roman"/>
          <w:sz w:val="24"/>
          <w:szCs w:val="24"/>
        </w:rPr>
        <w:t xml:space="preserve"> organizational size and geographic scope, to refine implementation strategies effectively.</w:t>
      </w:r>
    </w:p>
    <w:sectPr w:rsidR="00AD5159" w:rsidRPr="003D25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43D3D" w14:textId="77777777" w:rsidR="003B1521" w:rsidRDefault="003B1521" w:rsidP="008668DB">
      <w:pPr>
        <w:spacing w:after="0" w:line="240" w:lineRule="auto"/>
      </w:pPr>
      <w:r>
        <w:separator/>
      </w:r>
    </w:p>
  </w:endnote>
  <w:endnote w:type="continuationSeparator" w:id="0">
    <w:p w14:paraId="5806ABEA" w14:textId="77777777" w:rsidR="003B1521" w:rsidRDefault="003B1521" w:rsidP="00866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0F689" w14:textId="77777777" w:rsidR="003B1521" w:rsidRDefault="003B1521" w:rsidP="008668DB">
      <w:pPr>
        <w:spacing w:after="0" w:line="240" w:lineRule="auto"/>
      </w:pPr>
      <w:r>
        <w:separator/>
      </w:r>
    </w:p>
  </w:footnote>
  <w:footnote w:type="continuationSeparator" w:id="0">
    <w:p w14:paraId="322411AB" w14:textId="77777777" w:rsidR="003B1521" w:rsidRDefault="003B1521" w:rsidP="00866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73E9"/>
    <w:multiLevelType w:val="hybridMultilevel"/>
    <w:tmpl w:val="159C8350"/>
    <w:lvl w:ilvl="0" w:tplc="526EAB10">
      <w:numFmt w:val="bullet"/>
      <w:lvlText w:val="•"/>
      <w:lvlJc w:val="left"/>
      <w:pPr>
        <w:ind w:left="720" w:hanging="360"/>
      </w:pPr>
      <w:rPr>
        <w:rFonts w:ascii="Calibri" w:eastAsia="Times New Roman" w:hAnsi="Calibri" w:cs="Calibri" w:hint="default"/>
        <w:color w:val="0563C1"/>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516BD"/>
    <w:multiLevelType w:val="hybridMultilevel"/>
    <w:tmpl w:val="1EAAD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726391"/>
    <w:multiLevelType w:val="hybridMultilevel"/>
    <w:tmpl w:val="F6C45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28BA"/>
    <w:multiLevelType w:val="hybridMultilevel"/>
    <w:tmpl w:val="3A8A2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606BB"/>
    <w:multiLevelType w:val="hybridMultilevel"/>
    <w:tmpl w:val="C97C4260"/>
    <w:lvl w:ilvl="0" w:tplc="9F46A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128BB"/>
    <w:multiLevelType w:val="hybridMultilevel"/>
    <w:tmpl w:val="EA1612BA"/>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A367AA"/>
    <w:multiLevelType w:val="hybridMultilevel"/>
    <w:tmpl w:val="7680811E"/>
    <w:lvl w:ilvl="0" w:tplc="526EAB10">
      <w:numFmt w:val="bullet"/>
      <w:lvlText w:val="•"/>
      <w:lvlJc w:val="left"/>
      <w:pPr>
        <w:ind w:left="1440" w:hanging="360"/>
      </w:pPr>
      <w:rPr>
        <w:rFonts w:ascii="Calibri" w:eastAsia="Times New Roman" w:hAnsi="Calibri" w:cs="Calibri" w:hint="default"/>
        <w:color w:val="0563C1"/>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BA5168"/>
    <w:multiLevelType w:val="hybridMultilevel"/>
    <w:tmpl w:val="2BAA7644"/>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420624"/>
    <w:multiLevelType w:val="hybridMultilevel"/>
    <w:tmpl w:val="7A6AC3F0"/>
    <w:lvl w:ilvl="0" w:tplc="526EAB10">
      <w:numFmt w:val="bullet"/>
      <w:lvlText w:val="•"/>
      <w:lvlJc w:val="left"/>
      <w:pPr>
        <w:ind w:left="720" w:hanging="360"/>
      </w:pPr>
      <w:rPr>
        <w:rFonts w:ascii="Calibri" w:eastAsia="Times New Roman" w:hAnsi="Calibri" w:cs="Calibri" w:hint="default"/>
        <w:color w:val="0563C1"/>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D2141"/>
    <w:multiLevelType w:val="hybridMultilevel"/>
    <w:tmpl w:val="4992D810"/>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D8129A"/>
    <w:multiLevelType w:val="hybridMultilevel"/>
    <w:tmpl w:val="F23CB2FC"/>
    <w:lvl w:ilvl="0" w:tplc="0742BF2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1164E"/>
    <w:multiLevelType w:val="hybridMultilevel"/>
    <w:tmpl w:val="8C147AD8"/>
    <w:lvl w:ilvl="0" w:tplc="A55A218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F172B"/>
    <w:multiLevelType w:val="hybridMultilevel"/>
    <w:tmpl w:val="1272E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FA7E01"/>
    <w:multiLevelType w:val="hybridMultilevel"/>
    <w:tmpl w:val="9F064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07C8D"/>
    <w:multiLevelType w:val="hybridMultilevel"/>
    <w:tmpl w:val="0820FBDA"/>
    <w:lvl w:ilvl="0" w:tplc="BB22B2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5418E"/>
    <w:multiLevelType w:val="hybridMultilevel"/>
    <w:tmpl w:val="BEFA1D4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EB1F04"/>
    <w:multiLevelType w:val="hybridMultilevel"/>
    <w:tmpl w:val="1E5AAE28"/>
    <w:lvl w:ilvl="0" w:tplc="526EAB10">
      <w:numFmt w:val="bullet"/>
      <w:lvlText w:val="•"/>
      <w:lvlJc w:val="left"/>
      <w:pPr>
        <w:ind w:left="1080" w:hanging="360"/>
      </w:pPr>
      <w:rPr>
        <w:rFonts w:ascii="Calibri" w:eastAsia="Times New Roman" w:hAnsi="Calibri" w:cs="Calibri" w:hint="default"/>
        <w:color w:val="0563C1"/>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AC22BD"/>
    <w:multiLevelType w:val="hybridMultilevel"/>
    <w:tmpl w:val="B7A0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596042"/>
    <w:multiLevelType w:val="hybridMultilevel"/>
    <w:tmpl w:val="CD9EA30E"/>
    <w:lvl w:ilvl="0" w:tplc="734A7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74775"/>
    <w:multiLevelType w:val="hybridMultilevel"/>
    <w:tmpl w:val="2354C55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CE1344"/>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DA86C71"/>
    <w:multiLevelType w:val="hybridMultilevel"/>
    <w:tmpl w:val="5810C662"/>
    <w:lvl w:ilvl="0" w:tplc="9F46A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723B6"/>
    <w:multiLevelType w:val="hybridMultilevel"/>
    <w:tmpl w:val="83E67120"/>
    <w:lvl w:ilvl="0" w:tplc="526EAB10">
      <w:numFmt w:val="bullet"/>
      <w:lvlText w:val="•"/>
      <w:lvlJc w:val="left"/>
      <w:pPr>
        <w:ind w:left="1080" w:hanging="360"/>
      </w:pPr>
      <w:rPr>
        <w:rFonts w:ascii="Calibri" w:eastAsia="Times New Roman" w:hAnsi="Calibri" w:cs="Calibri" w:hint="default"/>
        <w:color w:val="0563C1"/>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354D62"/>
    <w:multiLevelType w:val="hybridMultilevel"/>
    <w:tmpl w:val="A0D20AAE"/>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92DCF"/>
    <w:multiLevelType w:val="hybridMultilevel"/>
    <w:tmpl w:val="1C7AC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944890"/>
    <w:multiLevelType w:val="hybridMultilevel"/>
    <w:tmpl w:val="3118B9F2"/>
    <w:lvl w:ilvl="0" w:tplc="CA522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C5B5E"/>
    <w:multiLevelType w:val="hybridMultilevel"/>
    <w:tmpl w:val="D01AE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D80EE9"/>
    <w:multiLevelType w:val="hybridMultilevel"/>
    <w:tmpl w:val="278C6F58"/>
    <w:lvl w:ilvl="0" w:tplc="04090011">
      <w:start w:val="1"/>
      <w:numFmt w:val="decimal"/>
      <w:lvlText w:val="%1)"/>
      <w:lvlJc w:val="left"/>
      <w:pPr>
        <w:ind w:left="1080" w:hanging="360"/>
      </w:pPr>
    </w:lvl>
    <w:lvl w:ilvl="1" w:tplc="FFFFFFF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1215315"/>
    <w:multiLevelType w:val="hybridMultilevel"/>
    <w:tmpl w:val="0EDC687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1F770A5"/>
    <w:multiLevelType w:val="hybridMultilevel"/>
    <w:tmpl w:val="714E3DA8"/>
    <w:lvl w:ilvl="0" w:tplc="526EAB10">
      <w:numFmt w:val="bullet"/>
      <w:lvlText w:val="•"/>
      <w:lvlJc w:val="left"/>
      <w:pPr>
        <w:ind w:left="720" w:hanging="360"/>
      </w:pPr>
      <w:rPr>
        <w:rFonts w:ascii="Calibri" w:eastAsia="Times New Roman" w:hAnsi="Calibri" w:cs="Calibri" w:hint="default"/>
        <w:color w:val="0563C1"/>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E55E2E"/>
    <w:multiLevelType w:val="hybridMultilevel"/>
    <w:tmpl w:val="99224A8A"/>
    <w:lvl w:ilvl="0" w:tplc="526EAB10">
      <w:numFmt w:val="bullet"/>
      <w:lvlText w:val="•"/>
      <w:lvlJc w:val="left"/>
      <w:pPr>
        <w:ind w:left="1440" w:hanging="360"/>
      </w:pPr>
      <w:rPr>
        <w:rFonts w:ascii="Calibri" w:eastAsia="Times New Roman" w:hAnsi="Calibri" w:cs="Calibri" w:hint="default"/>
        <w:color w:val="0563C1"/>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94E6736"/>
    <w:multiLevelType w:val="hybridMultilevel"/>
    <w:tmpl w:val="1A84A8D8"/>
    <w:lvl w:ilvl="0" w:tplc="BB22B2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CD6251"/>
    <w:multiLevelType w:val="hybridMultilevel"/>
    <w:tmpl w:val="1752E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5960815">
    <w:abstractNumId w:val="23"/>
  </w:num>
  <w:num w:numId="2" w16cid:durableId="46953109">
    <w:abstractNumId w:val="5"/>
  </w:num>
  <w:num w:numId="3" w16cid:durableId="415708243">
    <w:abstractNumId w:val="7"/>
  </w:num>
  <w:num w:numId="4" w16cid:durableId="349067974">
    <w:abstractNumId w:val="9"/>
  </w:num>
  <w:num w:numId="5" w16cid:durableId="215821989">
    <w:abstractNumId w:val="15"/>
  </w:num>
  <w:num w:numId="6" w16cid:durableId="1774545797">
    <w:abstractNumId w:val="0"/>
  </w:num>
  <w:num w:numId="7" w16cid:durableId="264077247">
    <w:abstractNumId w:val="6"/>
  </w:num>
  <w:num w:numId="8" w16cid:durableId="163206748">
    <w:abstractNumId w:val="22"/>
  </w:num>
  <w:num w:numId="9" w16cid:durableId="138813918">
    <w:abstractNumId w:val="30"/>
  </w:num>
  <w:num w:numId="10" w16cid:durableId="740640543">
    <w:abstractNumId w:val="16"/>
  </w:num>
  <w:num w:numId="11" w16cid:durableId="1054306028">
    <w:abstractNumId w:val="8"/>
  </w:num>
  <w:num w:numId="12" w16cid:durableId="459618376">
    <w:abstractNumId w:val="29"/>
  </w:num>
  <w:num w:numId="13" w16cid:durableId="525295831">
    <w:abstractNumId w:val="31"/>
  </w:num>
  <w:num w:numId="14" w16cid:durableId="2128160364">
    <w:abstractNumId w:val="14"/>
  </w:num>
  <w:num w:numId="15" w16cid:durableId="114298678">
    <w:abstractNumId w:val="21"/>
  </w:num>
  <w:num w:numId="16" w16cid:durableId="1122533107">
    <w:abstractNumId w:val="20"/>
  </w:num>
  <w:num w:numId="17" w16cid:durableId="851142031">
    <w:abstractNumId w:val="26"/>
  </w:num>
  <w:num w:numId="18" w16cid:durableId="901139230">
    <w:abstractNumId w:val="1"/>
  </w:num>
  <w:num w:numId="19" w16cid:durableId="1169100849">
    <w:abstractNumId w:val="24"/>
  </w:num>
  <w:num w:numId="20" w16cid:durableId="1506825600">
    <w:abstractNumId w:val="19"/>
  </w:num>
  <w:num w:numId="21" w16cid:durableId="1094204375">
    <w:abstractNumId w:val="28"/>
  </w:num>
  <w:num w:numId="22" w16cid:durableId="2019379184">
    <w:abstractNumId w:val="4"/>
  </w:num>
  <w:num w:numId="23" w16cid:durableId="922572662">
    <w:abstractNumId w:val="27"/>
  </w:num>
  <w:num w:numId="24" w16cid:durableId="2058431870">
    <w:abstractNumId w:val="25"/>
  </w:num>
  <w:num w:numId="25" w16cid:durableId="971401854">
    <w:abstractNumId w:val="18"/>
  </w:num>
  <w:num w:numId="26" w16cid:durableId="96487705">
    <w:abstractNumId w:val="2"/>
  </w:num>
  <w:num w:numId="27" w16cid:durableId="1331132854">
    <w:abstractNumId w:val="10"/>
  </w:num>
  <w:num w:numId="28" w16cid:durableId="107552991">
    <w:abstractNumId w:val="17"/>
  </w:num>
  <w:num w:numId="29" w16cid:durableId="1201893832">
    <w:abstractNumId w:val="11"/>
  </w:num>
  <w:num w:numId="30" w16cid:durableId="778186591">
    <w:abstractNumId w:val="3"/>
  </w:num>
  <w:num w:numId="31" w16cid:durableId="1794248320">
    <w:abstractNumId w:val="32"/>
  </w:num>
  <w:num w:numId="32" w16cid:durableId="1459488775">
    <w:abstractNumId w:val="12"/>
  </w:num>
  <w:num w:numId="33" w16cid:durableId="13630915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Q2MLMwMDI3MDRT0lEKTi0uzszPAykwrwUAe4EqoiwAAAA="/>
  </w:docVars>
  <w:rsids>
    <w:rsidRoot w:val="0070109E"/>
    <w:rsid w:val="00012348"/>
    <w:rsid w:val="000433A3"/>
    <w:rsid w:val="00084DFF"/>
    <w:rsid w:val="000952B4"/>
    <w:rsid w:val="0010559E"/>
    <w:rsid w:val="001432AD"/>
    <w:rsid w:val="00143EDA"/>
    <w:rsid w:val="00180926"/>
    <w:rsid w:val="001817E0"/>
    <w:rsid w:val="001A2DFD"/>
    <w:rsid w:val="001B1646"/>
    <w:rsid w:val="001C0336"/>
    <w:rsid w:val="001C6CA6"/>
    <w:rsid w:val="001D0A10"/>
    <w:rsid w:val="001D4396"/>
    <w:rsid w:val="001E3224"/>
    <w:rsid w:val="001E3AB9"/>
    <w:rsid w:val="0021680F"/>
    <w:rsid w:val="0027529D"/>
    <w:rsid w:val="002A40C1"/>
    <w:rsid w:val="002A5870"/>
    <w:rsid w:val="002B5493"/>
    <w:rsid w:val="002C28E3"/>
    <w:rsid w:val="002C5E7B"/>
    <w:rsid w:val="002E343A"/>
    <w:rsid w:val="002E5B88"/>
    <w:rsid w:val="003223A8"/>
    <w:rsid w:val="00341428"/>
    <w:rsid w:val="00387074"/>
    <w:rsid w:val="00392DB1"/>
    <w:rsid w:val="003B1521"/>
    <w:rsid w:val="003D254D"/>
    <w:rsid w:val="004241B5"/>
    <w:rsid w:val="004505DF"/>
    <w:rsid w:val="004749A8"/>
    <w:rsid w:val="0048075C"/>
    <w:rsid w:val="004A25BB"/>
    <w:rsid w:val="004A6CA6"/>
    <w:rsid w:val="004C58D0"/>
    <w:rsid w:val="00532581"/>
    <w:rsid w:val="00544871"/>
    <w:rsid w:val="00565A09"/>
    <w:rsid w:val="005703C6"/>
    <w:rsid w:val="005B0A26"/>
    <w:rsid w:val="005D501F"/>
    <w:rsid w:val="005E69BA"/>
    <w:rsid w:val="00601984"/>
    <w:rsid w:val="00613FBE"/>
    <w:rsid w:val="0065537D"/>
    <w:rsid w:val="00671A49"/>
    <w:rsid w:val="006C79E5"/>
    <w:rsid w:val="0070109E"/>
    <w:rsid w:val="00705D37"/>
    <w:rsid w:val="0071558D"/>
    <w:rsid w:val="0072649C"/>
    <w:rsid w:val="00766F00"/>
    <w:rsid w:val="00771476"/>
    <w:rsid w:val="00775D88"/>
    <w:rsid w:val="007764CE"/>
    <w:rsid w:val="007C20FA"/>
    <w:rsid w:val="00833235"/>
    <w:rsid w:val="008441BB"/>
    <w:rsid w:val="00851841"/>
    <w:rsid w:val="00853D21"/>
    <w:rsid w:val="008668DB"/>
    <w:rsid w:val="00931552"/>
    <w:rsid w:val="009A4C1B"/>
    <w:rsid w:val="00A47E5D"/>
    <w:rsid w:val="00A834A3"/>
    <w:rsid w:val="00A9404C"/>
    <w:rsid w:val="00AD5159"/>
    <w:rsid w:val="00B07CE8"/>
    <w:rsid w:val="00B301DC"/>
    <w:rsid w:val="00BA3B71"/>
    <w:rsid w:val="00BC5FB3"/>
    <w:rsid w:val="00BD5DD2"/>
    <w:rsid w:val="00C05647"/>
    <w:rsid w:val="00C33C43"/>
    <w:rsid w:val="00C8546C"/>
    <w:rsid w:val="00C8785E"/>
    <w:rsid w:val="00C9212C"/>
    <w:rsid w:val="00C97AC8"/>
    <w:rsid w:val="00CA106E"/>
    <w:rsid w:val="00CA237C"/>
    <w:rsid w:val="00CA3600"/>
    <w:rsid w:val="00CB0F92"/>
    <w:rsid w:val="00CB45B3"/>
    <w:rsid w:val="00CE6493"/>
    <w:rsid w:val="00D12A62"/>
    <w:rsid w:val="00D4172F"/>
    <w:rsid w:val="00D63440"/>
    <w:rsid w:val="00D9386F"/>
    <w:rsid w:val="00E0117E"/>
    <w:rsid w:val="00E94A3C"/>
    <w:rsid w:val="00ED2858"/>
    <w:rsid w:val="00ED3ADC"/>
    <w:rsid w:val="00EE29E5"/>
    <w:rsid w:val="00EE5B97"/>
    <w:rsid w:val="00F10319"/>
    <w:rsid w:val="00F2573F"/>
    <w:rsid w:val="00F36B2D"/>
    <w:rsid w:val="00F375D4"/>
    <w:rsid w:val="00F40649"/>
    <w:rsid w:val="00FA31A8"/>
    <w:rsid w:val="00FD2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71126"/>
  <w15:chartTrackingRefBased/>
  <w15:docId w15:val="{DF2E631D-78B6-40E3-90C9-46DAC98F2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0A10"/>
    <w:pPr>
      <w:spacing w:after="0" w:line="240" w:lineRule="auto"/>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1D0A10"/>
    <w:pPr>
      <w:spacing w:after="0" w:line="240" w:lineRule="auto"/>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70109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109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109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10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10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10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10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A10"/>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1D0A10"/>
    <w:rPr>
      <w:rFonts w:ascii="Times New Roman" w:hAnsi="Times New Roman" w:cs="Times New Roman"/>
      <w:b/>
      <w:bCs/>
      <w:sz w:val="24"/>
      <w:szCs w:val="24"/>
    </w:rPr>
  </w:style>
  <w:style w:type="character" w:customStyle="1" w:styleId="Heading3Char">
    <w:name w:val="Heading 3 Char"/>
    <w:basedOn w:val="DefaultParagraphFont"/>
    <w:link w:val="Heading3"/>
    <w:uiPriority w:val="9"/>
    <w:semiHidden/>
    <w:rsid w:val="0070109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0109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0109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010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10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10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109E"/>
    <w:rPr>
      <w:rFonts w:eastAsiaTheme="majorEastAsia" w:cstheme="majorBidi"/>
      <w:color w:val="272727" w:themeColor="text1" w:themeTint="D8"/>
    </w:rPr>
  </w:style>
  <w:style w:type="paragraph" w:styleId="Title">
    <w:name w:val="Title"/>
    <w:basedOn w:val="Normal"/>
    <w:next w:val="Normal"/>
    <w:link w:val="TitleChar"/>
    <w:uiPriority w:val="10"/>
    <w:qFormat/>
    <w:rsid w:val="007010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10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10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10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109E"/>
    <w:pPr>
      <w:spacing w:before="160"/>
      <w:jc w:val="center"/>
    </w:pPr>
    <w:rPr>
      <w:i/>
      <w:iCs/>
      <w:color w:val="404040" w:themeColor="text1" w:themeTint="BF"/>
    </w:rPr>
  </w:style>
  <w:style w:type="character" w:customStyle="1" w:styleId="QuoteChar">
    <w:name w:val="Quote Char"/>
    <w:basedOn w:val="DefaultParagraphFont"/>
    <w:link w:val="Quote"/>
    <w:uiPriority w:val="29"/>
    <w:rsid w:val="0070109E"/>
    <w:rPr>
      <w:i/>
      <w:iCs/>
      <w:color w:val="404040" w:themeColor="text1" w:themeTint="BF"/>
    </w:rPr>
  </w:style>
  <w:style w:type="paragraph" w:styleId="ListParagraph">
    <w:name w:val="List Paragraph"/>
    <w:basedOn w:val="Normal"/>
    <w:uiPriority w:val="34"/>
    <w:qFormat/>
    <w:rsid w:val="0070109E"/>
    <w:pPr>
      <w:ind w:left="720"/>
      <w:contextualSpacing/>
    </w:pPr>
  </w:style>
  <w:style w:type="character" w:styleId="IntenseEmphasis">
    <w:name w:val="Intense Emphasis"/>
    <w:basedOn w:val="DefaultParagraphFont"/>
    <w:uiPriority w:val="21"/>
    <w:qFormat/>
    <w:rsid w:val="0070109E"/>
    <w:rPr>
      <w:i/>
      <w:iCs/>
      <w:color w:val="2F5496" w:themeColor="accent1" w:themeShade="BF"/>
    </w:rPr>
  </w:style>
  <w:style w:type="paragraph" w:styleId="IntenseQuote">
    <w:name w:val="Intense Quote"/>
    <w:basedOn w:val="Normal"/>
    <w:next w:val="Normal"/>
    <w:link w:val="IntenseQuoteChar"/>
    <w:uiPriority w:val="30"/>
    <w:qFormat/>
    <w:rsid w:val="007010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109E"/>
    <w:rPr>
      <w:i/>
      <w:iCs/>
      <w:color w:val="2F5496" w:themeColor="accent1" w:themeShade="BF"/>
    </w:rPr>
  </w:style>
  <w:style w:type="character" w:styleId="IntenseReference">
    <w:name w:val="Intense Reference"/>
    <w:basedOn w:val="DefaultParagraphFont"/>
    <w:uiPriority w:val="32"/>
    <w:qFormat/>
    <w:rsid w:val="0070109E"/>
    <w:rPr>
      <w:b/>
      <w:bCs/>
      <w:smallCaps/>
      <w:color w:val="2F5496" w:themeColor="accent1" w:themeShade="BF"/>
      <w:spacing w:val="5"/>
    </w:rPr>
  </w:style>
  <w:style w:type="paragraph" w:styleId="Header">
    <w:name w:val="header"/>
    <w:basedOn w:val="Normal"/>
    <w:link w:val="HeaderChar"/>
    <w:uiPriority w:val="99"/>
    <w:unhideWhenUsed/>
    <w:rsid w:val="00866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8DB"/>
  </w:style>
  <w:style w:type="paragraph" w:styleId="Footer">
    <w:name w:val="footer"/>
    <w:basedOn w:val="Normal"/>
    <w:link w:val="FooterChar"/>
    <w:uiPriority w:val="99"/>
    <w:unhideWhenUsed/>
    <w:rsid w:val="00866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8DB"/>
  </w:style>
  <w:style w:type="character" w:styleId="Hyperlink">
    <w:name w:val="Hyperlink"/>
    <w:basedOn w:val="DefaultParagraphFont"/>
    <w:uiPriority w:val="99"/>
    <w:unhideWhenUsed/>
    <w:rsid w:val="00EE5B97"/>
    <w:rPr>
      <w:color w:val="0563C1"/>
      <w:u w:val="single"/>
    </w:rPr>
  </w:style>
  <w:style w:type="character" w:styleId="UnresolvedMention">
    <w:name w:val="Unresolved Mention"/>
    <w:basedOn w:val="DefaultParagraphFont"/>
    <w:uiPriority w:val="99"/>
    <w:semiHidden/>
    <w:unhideWhenUsed/>
    <w:rsid w:val="00D63440"/>
    <w:rPr>
      <w:color w:val="605E5C"/>
      <w:shd w:val="clear" w:color="auto" w:fill="E1DFDD"/>
    </w:rPr>
  </w:style>
  <w:style w:type="character" w:styleId="CommentReference">
    <w:name w:val="annotation reference"/>
    <w:basedOn w:val="DefaultParagraphFont"/>
    <w:uiPriority w:val="99"/>
    <w:semiHidden/>
    <w:unhideWhenUsed/>
    <w:rsid w:val="003D254D"/>
    <w:rPr>
      <w:sz w:val="16"/>
      <w:szCs w:val="16"/>
    </w:rPr>
  </w:style>
  <w:style w:type="paragraph" w:styleId="CommentText">
    <w:name w:val="annotation text"/>
    <w:basedOn w:val="Normal"/>
    <w:link w:val="CommentTextChar"/>
    <w:uiPriority w:val="99"/>
    <w:semiHidden/>
    <w:unhideWhenUsed/>
    <w:rsid w:val="003D254D"/>
    <w:pPr>
      <w:spacing w:line="240" w:lineRule="auto"/>
    </w:pPr>
    <w:rPr>
      <w:sz w:val="20"/>
      <w:szCs w:val="20"/>
    </w:rPr>
  </w:style>
  <w:style w:type="character" w:customStyle="1" w:styleId="CommentTextChar">
    <w:name w:val="Comment Text Char"/>
    <w:basedOn w:val="DefaultParagraphFont"/>
    <w:link w:val="CommentText"/>
    <w:uiPriority w:val="99"/>
    <w:semiHidden/>
    <w:rsid w:val="003D254D"/>
    <w:rPr>
      <w:sz w:val="20"/>
      <w:szCs w:val="20"/>
    </w:rPr>
  </w:style>
  <w:style w:type="paragraph" w:styleId="CommentSubject">
    <w:name w:val="annotation subject"/>
    <w:basedOn w:val="CommentText"/>
    <w:next w:val="CommentText"/>
    <w:link w:val="CommentSubjectChar"/>
    <w:uiPriority w:val="99"/>
    <w:semiHidden/>
    <w:unhideWhenUsed/>
    <w:rsid w:val="003D254D"/>
    <w:rPr>
      <w:b/>
      <w:bCs/>
    </w:rPr>
  </w:style>
  <w:style w:type="character" w:customStyle="1" w:styleId="CommentSubjectChar">
    <w:name w:val="Comment Subject Char"/>
    <w:basedOn w:val="CommentTextChar"/>
    <w:link w:val="CommentSubject"/>
    <w:uiPriority w:val="99"/>
    <w:semiHidden/>
    <w:rsid w:val="003D254D"/>
    <w:rPr>
      <w:b/>
      <w:bCs/>
      <w:sz w:val="20"/>
      <w:szCs w:val="20"/>
    </w:rPr>
  </w:style>
  <w:style w:type="paragraph" w:styleId="NoSpacing">
    <w:name w:val="No Spacing"/>
    <w:uiPriority w:val="1"/>
    <w:qFormat/>
    <w:rsid w:val="00931552"/>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3934">
      <w:bodyDiv w:val="1"/>
      <w:marLeft w:val="0"/>
      <w:marRight w:val="0"/>
      <w:marTop w:val="0"/>
      <w:marBottom w:val="0"/>
      <w:divBdr>
        <w:top w:val="none" w:sz="0" w:space="0" w:color="auto"/>
        <w:left w:val="none" w:sz="0" w:space="0" w:color="auto"/>
        <w:bottom w:val="none" w:sz="0" w:space="0" w:color="auto"/>
        <w:right w:val="none" w:sz="0" w:space="0" w:color="auto"/>
      </w:divBdr>
    </w:div>
    <w:div w:id="119542757">
      <w:bodyDiv w:val="1"/>
      <w:marLeft w:val="0"/>
      <w:marRight w:val="0"/>
      <w:marTop w:val="0"/>
      <w:marBottom w:val="0"/>
      <w:divBdr>
        <w:top w:val="none" w:sz="0" w:space="0" w:color="auto"/>
        <w:left w:val="none" w:sz="0" w:space="0" w:color="auto"/>
        <w:bottom w:val="none" w:sz="0" w:space="0" w:color="auto"/>
        <w:right w:val="none" w:sz="0" w:space="0" w:color="auto"/>
      </w:divBdr>
    </w:div>
    <w:div w:id="1005017648">
      <w:bodyDiv w:val="1"/>
      <w:marLeft w:val="0"/>
      <w:marRight w:val="0"/>
      <w:marTop w:val="0"/>
      <w:marBottom w:val="0"/>
      <w:divBdr>
        <w:top w:val="none" w:sz="0" w:space="0" w:color="auto"/>
        <w:left w:val="none" w:sz="0" w:space="0" w:color="auto"/>
        <w:bottom w:val="none" w:sz="0" w:space="0" w:color="auto"/>
        <w:right w:val="none" w:sz="0" w:space="0" w:color="auto"/>
      </w:divBdr>
    </w:div>
    <w:div w:id="1460296506">
      <w:bodyDiv w:val="1"/>
      <w:marLeft w:val="0"/>
      <w:marRight w:val="0"/>
      <w:marTop w:val="0"/>
      <w:marBottom w:val="0"/>
      <w:divBdr>
        <w:top w:val="none" w:sz="0" w:space="0" w:color="auto"/>
        <w:left w:val="none" w:sz="0" w:space="0" w:color="auto"/>
        <w:bottom w:val="none" w:sz="0" w:space="0" w:color="auto"/>
        <w:right w:val="none" w:sz="0" w:space="0" w:color="auto"/>
      </w:divBdr>
    </w:div>
    <w:div w:id="1588920757">
      <w:bodyDiv w:val="1"/>
      <w:marLeft w:val="0"/>
      <w:marRight w:val="0"/>
      <w:marTop w:val="0"/>
      <w:marBottom w:val="0"/>
      <w:divBdr>
        <w:top w:val="none" w:sz="0" w:space="0" w:color="auto"/>
        <w:left w:val="none" w:sz="0" w:space="0" w:color="auto"/>
        <w:bottom w:val="none" w:sz="0" w:space="0" w:color="auto"/>
        <w:right w:val="none" w:sz="0" w:space="0" w:color="auto"/>
      </w:divBdr>
    </w:div>
    <w:div w:id="1708143882">
      <w:bodyDiv w:val="1"/>
      <w:marLeft w:val="0"/>
      <w:marRight w:val="0"/>
      <w:marTop w:val="0"/>
      <w:marBottom w:val="0"/>
      <w:divBdr>
        <w:top w:val="none" w:sz="0" w:space="0" w:color="auto"/>
        <w:left w:val="none" w:sz="0" w:space="0" w:color="auto"/>
        <w:bottom w:val="none" w:sz="0" w:space="0" w:color="auto"/>
        <w:right w:val="none" w:sz="0" w:space="0" w:color="auto"/>
      </w:divBdr>
    </w:div>
    <w:div w:id="2026252150">
      <w:bodyDiv w:val="1"/>
      <w:marLeft w:val="0"/>
      <w:marRight w:val="0"/>
      <w:marTop w:val="0"/>
      <w:marBottom w:val="0"/>
      <w:divBdr>
        <w:top w:val="none" w:sz="0" w:space="0" w:color="auto"/>
        <w:left w:val="none" w:sz="0" w:space="0" w:color="auto"/>
        <w:bottom w:val="none" w:sz="0" w:space="0" w:color="auto"/>
        <w:right w:val="none" w:sz="0" w:space="0" w:color="auto"/>
      </w:divBdr>
    </w:div>
    <w:div w:id="2034308270">
      <w:bodyDiv w:val="1"/>
      <w:marLeft w:val="0"/>
      <w:marRight w:val="0"/>
      <w:marTop w:val="0"/>
      <w:marBottom w:val="0"/>
      <w:divBdr>
        <w:top w:val="none" w:sz="0" w:space="0" w:color="auto"/>
        <w:left w:val="none" w:sz="0" w:space="0" w:color="auto"/>
        <w:bottom w:val="none" w:sz="0" w:space="0" w:color="auto"/>
        <w:right w:val="none" w:sz="0" w:space="0" w:color="auto"/>
      </w:divBdr>
    </w:div>
    <w:div w:id="210109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the-implementation-planning-model-steps-to-success-version-1-2" TargetMode="External"/><Relationship Id="rId3" Type="http://schemas.openxmlformats.org/officeDocument/2006/relationships/settings" Target="settings.xml"/><Relationship Id="rId7" Type="http://schemas.openxmlformats.org/officeDocument/2006/relationships/hyperlink" Target="https://www.construction-institute.org/support-for-the-implementation-champion-the-experience-reference-index-0a8d2e24322ff082c28378deaa138fe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onstruction-institute.org/support-for-the-implementation-champion-the-experience-reference-index" TargetMode="External"/><Relationship Id="rId4" Type="http://schemas.openxmlformats.org/officeDocument/2006/relationships/webSettings" Target="webSettings.xml"/><Relationship Id="rId9" Type="http://schemas.openxmlformats.org/officeDocument/2006/relationships/hyperlink" Target="https://www.construction-institute.org/the-implementation-planning-model-steps-to-success-version-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1208</Words>
  <Characters>8025</Characters>
  <Application>Microsoft Office Word</Application>
  <DocSecurity>0</DocSecurity>
  <Lines>143</Lines>
  <Paragraphs>73</Paragraphs>
  <ScaleCrop>false</ScaleCrop>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34</cp:revision>
  <dcterms:created xsi:type="dcterms:W3CDTF">2025-02-12T04:14:00Z</dcterms:created>
  <dcterms:modified xsi:type="dcterms:W3CDTF">2025-03-07T15:55:00Z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68c6da40b60a65d8a9c15cd732ff1ba7df0aa1d5a9f91fbac524ed478a1b64f0</vt:lpwstr>
  </property>
</Properties>
</file>